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6C2E8F" w:rsidRPr="006C2E8F" w:rsidTr="00D77980">
        <w:trPr>
          <w:tblCellSpacing w:w="15" w:type="dxa"/>
        </w:trPr>
        <w:tc>
          <w:tcPr>
            <w:tcW w:w="9580" w:type="dxa"/>
            <w:hideMark/>
          </w:tcPr>
          <w:p w:rsidR="006D2345" w:rsidRPr="006C2E8F" w:rsidRDefault="006D2345" w:rsidP="002948A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Приглашаем социально ориентированные некоммерческие организации (далее Организация) Ханты-Мансийского автономного округа - Югры</w:t>
            </w:r>
          </w:p>
          <w:p w:rsidR="006D2345" w:rsidRPr="006C2E8F" w:rsidRDefault="006D2345" w:rsidP="002948A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принять участие в конкурсе на предоставление субсидии</w:t>
            </w:r>
          </w:p>
          <w:p w:rsidR="002948AA" w:rsidRDefault="002948AA" w:rsidP="002948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2948AA" w:rsidRPr="005E019F" w:rsidRDefault="002948AA" w:rsidP="00D779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В соответствии с 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социального развития 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– Югры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порядков предоставления субсидий юридическим лицам независимо от их организационно-правовой формы, индивидуальным предпринимателям» (далее – Приказ), </w:t>
            </w:r>
            <w:bookmarkStart w:id="0" w:name="_Hlk145922111"/>
            <w:r w:rsidRPr="00E8348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опеки и попечительства</w:t>
            </w: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77980">
              <w:rPr>
                <w:rFonts w:ascii="Times New Roman" w:hAnsi="Times New Roman" w:cs="Times New Roman"/>
                <w:sz w:val="28"/>
                <w:szCs w:val="28"/>
              </w:rPr>
              <w:t>городу Когалыму</w:t>
            </w: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Управление) объявляет о начале проведения</w:t>
            </w:r>
            <w:r w:rsidR="00D7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>конкурса на предоставление субсидии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СОНКО)</w:t>
            </w:r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затрат, связанных с </w:t>
            </w:r>
            <w:bookmarkStart w:id="1" w:name="_Hlk145922141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2E1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42E1">
              <w:rPr>
                <w:rFonts w:ascii="Times New Roman" w:hAnsi="Times New Roman" w:cs="Times New Roman"/>
                <w:sz w:val="28"/>
                <w:szCs w:val="28"/>
              </w:rPr>
              <w:t xml:space="preserve"> срочных социальных услуг (продуктовые наборы, наборы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 w:rsidRPr="001A42E1">
              <w:rPr>
                <w:rFonts w:ascii="Times New Roman" w:hAnsi="Times New Roman" w:cs="Times New Roman"/>
                <w:sz w:val="28"/>
                <w:szCs w:val="28"/>
              </w:rPr>
              <w:t>первой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Pr="00E83487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социального </w:t>
            </w:r>
            <w:r w:rsidRPr="005E019F">
              <w:rPr>
                <w:rFonts w:ascii="Times New Roman" w:hAnsi="Times New Roman" w:cs="Times New Roman"/>
                <w:sz w:val="28"/>
                <w:szCs w:val="28"/>
              </w:rPr>
              <w:t>обслуживания.</w:t>
            </w:r>
          </w:p>
          <w:p w:rsidR="002948AA" w:rsidRDefault="002948AA" w:rsidP="00294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      </w:r>
          </w:p>
          <w:p w:rsidR="006D2345" w:rsidRPr="00CE7004" w:rsidRDefault="006D2345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Субсидия предоставляется на период с </w:t>
            </w:r>
            <w:r w:rsidR="00E74F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B06E00"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="00833165"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</w:t>
            </w:r>
            <w:r w:rsidR="00833165"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</w:t>
            </w:r>
            <w:r w:rsidR="00E74F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192235"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4B59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</w:t>
            </w:r>
            <w:r w:rsidR="00833165"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294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  <w:r w:rsidRPr="00CE70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CA7FC1" w:rsidRPr="00CA7FC1" w:rsidRDefault="00CA7FC1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вправе участвовать в конкурсе, если отвечает следующим критериям: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цели и задачи, содержащиеся в уставе Организации, соответствуют требованиям </w:t>
            </w:r>
            <w:hyperlink r:id="rId4" w:history="1">
              <w:r w:rsidRPr="0052677F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статьи 4</w:t>
              </w:r>
            </w:hyperlink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Закона автономного округа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16 декабря 2010 года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229-оз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предоставляет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социальные услуги в сфере социального обслуживания гражданам, признанным нуждающимися в социальном обслуживании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законодательством автономного округа о социальном обслуживании;</w:t>
            </w:r>
          </w:p>
          <w:p w:rsidR="002948AA" w:rsidRDefault="002948AA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осуществляет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деятельность на территории автономного округа.</w:t>
            </w:r>
          </w:p>
          <w:p w:rsid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Организации, участвующие в конкурсе</w:t>
            </w:r>
            <w:r w:rsidRPr="002948A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на </w:t>
            </w:r>
            <w:r w:rsidR="00A076B1" w:rsidRPr="002948A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проведения проверки</w:t>
            </w:r>
            <w:r w:rsidRPr="002948A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в котором подана заявка на участие в конкурсе (далее - заявка), должны соответствовать следующим требованиям:</w:t>
            </w:r>
          </w:p>
          <w:p w:rsidR="002948AA" w:rsidRPr="009A47C9" w:rsidRDefault="002948AA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иметь неисполненной обязанности 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соответствии с законодательством Российской Федерации о налогах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сборах;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иметь просроченную задолженность по возврату в бюджет автономного округа субсидий, бюджетных инвестиций, предоставленных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иметь в реестре дисквалифицированных лиц сведений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 распространению оружия массового уничтожения;</w:t>
            </w:r>
          </w:p>
          <w:p w:rsidR="002948AA" w:rsidRPr="0052677F" w:rsidRDefault="002948AA" w:rsidP="002948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не</w:t>
            </w:r>
            <w:proofErr w:type="gramEnd"/>
            <w:r w:rsidRPr="005267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получать средства из бюджета автономного округа на основании иных нормативных правовых актов на указанную в настоящем Порядке цель.</w:t>
            </w:r>
          </w:p>
          <w:p w:rsidR="001B7566" w:rsidRPr="004B5932" w:rsidRDefault="006D2345" w:rsidP="001B7566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Плановый объем субсидии, предоставляемой из бюджета автономного округа Организации на финансовое обеспечение затрат, связанных с предоставлением социальных услуг в сфере социального обслуживания составляет</w:t>
            </w:r>
            <w:r w:rsidR="006B5B90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F14A9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450AB8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46</w:t>
            </w:r>
            <w:r w:rsidR="00EF14A9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4B5932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751</w:t>
            </w:r>
            <w:r w:rsidR="00416393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(</w:t>
            </w:r>
            <w:r w:rsidR="00EF14A9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пятьсот </w:t>
            </w:r>
            <w:r w:rsidR="00450AB8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сорок шесть тысяч </w:t>
            </w:r>
            <w:r w:rsidR="004B5932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семьсот пятьдесят один </w:t>
            </w:r>
            <w:r w:rsidR="00416393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рубл</w:t>
            </w:r>
            <w:r w:rsidR="004B5932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ь</w:t>
            </w:r>
            <w:r w:rsidR="00416393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) </w:t>
            </w:r>
            <w:r w:rsidR="004B5932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  <w:r w:rsidR="00416393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416393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коп.</w:t>
            </w:r>
            <w:r w:rsidR="001B7566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proofErr w:type="gramEnd"/>
            <w:r w:rsidR="001B7566" w:rsidRPr="004B59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1B7566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в том числе:</w:t>
            </w:r>
          </w:p>
          <w:p w:rsidR="001B7566" w:rsidRPr="004B5932" w:rsidRDefault="001B7566" w:rsidP="001B7566">
            <w:pPr>
              <w:pStyle w:val="a5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ab/>
              <w:t>- обеспечение наборами продуктов 1</w:t>
            </w:r>
            <w:r w:rsidR="004B5932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75</w:t>
            </w: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наборов * 2 334,32 рубля –     </w:t>
            </w:r>
            <w:r w:rsidR="004B5932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408 506,00</w:t>
            </w:r>
            <w:r w:rsidR="00421459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рублей;</w:t>
            </w:r>
          </w:p>
          <w:p w:rsidR="001B7566" w:rsidRPr="004B5932" w:rsidRDefault="001B7566" w:rsidP="001B7566">
            <w:pPr>
              <w:pStyle w:val="a5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ab/>
              <w:t>- обеспечение наборами предметов первой необходимости 1</w:t>
            </w:r>
            <w:r w:rsidR="004B5932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64</w:t>
            </w: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наборов * 842,96 рубля –</w:t>
            </w:r>
            <w:r w:rsidR="004B5932"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138 245,44</w:t>
            </w:r>
            <w:r w:rsidRPr="004B593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6D2345" w:rsidRPr="009A47C9" w:rsidRDefault="006D2345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Организатором конкурсного отбора является Управление.</w:t>
            </w:r>
          </w:p>
          <w:p w:rsidR="006D2345" w:rsidRPr="009A47C9" w:rsidRDefault="006D2345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конкурсном отборе Организация представляют заявку по форме </w:t>
            </w:r>
            <w:r w:rsidR="006C2E8F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2) 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следующих способов:</w:t>
            </w:r>
          </w:p>
          <w:p w:rsidR="008B10BA" w:rsidRPr="009A47C9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бумажном и электронном носителе непосредственно или направляют почтой в Управление;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345" w:rsidRPr="009A47C9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электронной форме, подписанное усиленной квалифицированной электронной подпис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ью, на адрес электронной почты: USZNKOG@admhmao.ru</w:t>
            </w:r>
          </w:p>
          <w:p w:rsidR="006D2345" w:rsidRPr="009A47C9" w:rsidRDefault="006D2345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Ханты-Мансийский автономный округ – Югра, город 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Когалым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421D6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населения, опеки и попечительства по городу Когалыму 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2345" w:rsidRPr="009A47C9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 628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Российская Федерация, Ханты-Мансийский АО-</w:t>
            </w:r>
            <w:proofErr w:type="spellStart"/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</w:t>
            </w:r>
            <w:proofErr w:type="spellEnd"/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Когалым</w:t>
            </w:r>
            <w:r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8B10BA" w:rsidRPr="009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22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10BA" w:rsidRPr="006C2E8F">
              <w:rPr>
                <w:rFonts w:ascii="Times New Roman" w:hAnsi="Times New Roman" w:cs="Times New Roman"/>
                <w:sz w:val="28"/>
                <w:szCs w:val="28"/>
              </w:rPr>
              <w:t>USZNKOG@admhmao.ru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для консульт</w:t>
            </w:r>
            <w:r w:rsid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ирования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проведения конкурсного отбора: 8(3466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  <w:r w:rsidR="0041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A42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Казармщикова Татьяна Леонидовна</w:t>
            </w:r>
            <w:r w:rsidR="0041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66015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приемная Управления.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заявке прилагаются следующие документы:</w:t>
            </w:r>
          </w:p>
          <w:p w:rsidR="002948AA" w:rsidRDefault="002948AA" w:rsidP="00294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персональном составе работников с приложением копий документов, подтверждающих профессиональный уровень, трудовую деятельность специалистов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3 к Порядку)</w:t>
            </w:r>
            <w:r w:rsidRPr="00273B6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948AA" w:rsidRDefault="002948AA" w:rsidP="00294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планируемом расходовании денежных средств за счет субсидии на финансовое обеспечение предоставления социальных услуг в сфере 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обслуживания, а также доходов от взимания платы с получателей социальных услуг в сфере социального обслуживания по форме, которая включает следующие направления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4 к Порядку):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планируемом расходовании денежных средств за счет субсидии не может содержать расходы: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связанные с осуществлением предпринимательской деятельности и оказанием помощи сторонним организациям;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связанные с осуществлением деятельности, не относящейся к целям предоставления субсидии;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поддержку политических партий и кампаний;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проведение митингов, демонстраций, пикетов;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фундаментальные научные исследования;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алкогольных напитков и табачной продукции;</w:t>
            </w:r>
          </w:p>
          <w:p w:rsidR="00CE7004" w:rsidRPr="00CE7004" w:rsidRDefault="00CE7004" w:rsidP="002948A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штрафов.</w:t>
            </w:r>
          </w:p>
          <w:p w:rsidR="00CE7004" w:rsidRDefault="00CE7004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должны быть заверены подписью руководителя Организации и печатью (при наличии).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заявок: понедельник: с 9.00 час до 13.00 час, с 14.00 час до 18.00 час; вторник-пятница: с 9.00 час до 13.00 час, с 14.00 час до 17.00 час; 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для получения консультаций по вопросам подготовки заявок на участие в конкурсе: 8(3466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66026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C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66015.</w:t>
            </w:r>
            <w:r w:rsidR="002E76F2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6D2345" w:rsidRPr="002948AA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заявок осуществляется с </w:t>
            </w:r>
            <w:r w:rsidR="009E5642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D5795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но</w:t>
            </w:r>
            <w:r w:rsidR="000057EF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ября</w:t>
            </w:r>
            <w:r w:rsidR="008B10BA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 w:rsidR="00BD6395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г. по </w:t>
            </w:r>
            <w:r w:rsidR="009E5642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D5795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 w:rsidR="006D5795"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2948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года включительно (кроме праздничных и выходных дней).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Дата проведения конкурсного отбора - конкурсная комиссия рассматривает заявки и приложенные к ним документы, принимает решения об Организациях, победивших в конкурсном отборе, в течение 10 рабочих дней после окончания их приема.</w:t>
            </w:r>
          </w:p>
          <w:p w:rsidR="006D2345" w:rsidRPr="006C2E8F" w:rsidRDefault="006D2345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1 (Порядок конкурсного отбора)</w:t>
              </w:r>
            </w:hyperlink>
          </w:p>
          <w:p w:rsidR="006D2345" w:rsidRPr="006C2E8F" w:rsidRDefault="00441888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2 (Форма заявки на участие в конкурсе)</w:t>
              </w:r>
            </w:hyperlink>
          </w:p>
          <w:p w:rsidR="006D2345" w:rsidRPr="006C2E8F" w:rsidRDefault="00441888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3 (Информация о персональном составе работников)</w:t>
              </w:r>
            </w:hyperlink>
          </w:p>
          <w:p w:rsidR="006D2345" w:rsidRPr="006C2E8F" w:rsidRDefault="00441888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4 (Информация о планируемых расходах)</w:t>
              </w:r>
            </w:hyperlink>
          </w:p>
          <w:p w:rsidR="006D2345" w:rsidRPr="006C2E8F" w:rsidRDefault="00441888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5 (Форма соглашения на предоставление субсидии)</w:t>
              </w:r>
            </w:hyperlink>
          </w:p>
          <w:p w:rsidR="006D2345" w:rsidRPr="006C2E8F" w:rsidRDefault="00441888" w:rsidP="002948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**</w:t>
              </w:r>
              <w:r w:rsidR="00865604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  <w:r w:rsidR="006D2345" w:rsidRPr="006C2E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Приложение 6 (Техническое задание)</w:t>
              </w:r>
            </w:hyperlink>
          </w:p>
        </w:tc>
      </w:tr>
      <w:tr w:rsidR="006D2345" w:rsidRPr="006C2E8F" w:rsidTr="00D77980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6D2345" w:rsidRPr="006C2E8F" w:rsidRDefault="006D2345" w:rsidP="0029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8AB" w:rsidRPr="006C2E8F" w:rsidRDefault="002318AB" w:rsidP="002948AA">
      <w:pPr>
        <w:spacing w:line="240" w:lineRule="auto"/>
      </w:pPr>
      <w:bookmarkStart w:id="2" w:name="_GoBack"/>
      <w:bookmarkEnd w:id="2"/>
    </w:p>
    <w:sectPr w:rsidR="002318AB" w:rsidRPr="006C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A"/>
    <w:rsid w:val="000057EF"/>
    <w:rsid w:val="00034AD6"/>
    <w:rsid w:val="00037528"/>
    <w:rsid w:val="0009771C"/>
    <w:rsid w:val="000F03E9"/>
    <w:rsid w:val="00130436"/>
    <w:rsid w:val="00192235"/>
    <w:rsid w:val="001B404F"/>
    <w:rsid w:val="001B7566"/>
    <w:rsid w:val="001C08E1"/>
    <w:rsid w:val="002318AB"/>
    <w:rsid w:val="00252465"/>
    <w:rsid w:val="002851C8"/>
    <w:rsid w:val="002948AA"/>
    <w:rsid w:val="002E76F2"/>
    <w:rsid w:val="00340237"/>
    <w:rsid w:val="0037130D"/>
    <w:rsid w:val="00416393"/>
    <w:rsid w:val="00421459"/>
    <w:rsid w:val="00441888"/>
    <w:rsid w:val="00450AB8"/>
    <w:rsid w:val="00480F65"/>
    <w:rsid w:val="004B5932"/>
    <w:rsid w:val="004C7B82"/>
    <w:rsid w:val="005304DF"/>
    <w:rsid w:val="00561D95"/>
    <w:rsid w:val="005A2D7E"/>
    <w:rsid w:val="006B5B90"/>
    <w:rsid w:val="006C2E8F"/>
    <w:rsid w:val="006D2345"/>
    <w:rsid w:val="006D5795"/>
    <w:rsid w:val="00756C1E"/>
    <w:rsid w:val="00777134"/>
    <w:rsid w:val="00833165"/>
    <w:rsid w:val="00865604"/>
    <w:rsid w:val="008963D7"/>
    <w:rsid w:val="008B10BA"/>
    <w:rsid w:val="0095706D"/>
    <w:rsid w:val="00972F2A"/>
    <w:rsid w:val="009A47C9"/>
    <w:rsid w:val="009C5692"/>
    <w:rsid w:val="009E5642"/>
    <w:rsid w:val="00A076B1"/>
    <w:rsid w:val="00A421D6"/>
    <w:rsid w:val="00AA16BC"/>
    <w:rsid w:val="00B06E00"/>
    <w:rsid w:val="00B54C3E"/>
    <w:rsid w:val="00BD6395"/>
    <w:rsid w:val="00BF78D0"/>
    <w:rsid w:val="00C26A66"/>
    <w:rsid w:val="00C958FD"/>
    <w:rsid w:val="00CA7FC1"/>
    <w:rsid w:val="00CC5893"/>
    <w:rsid w:val="00CE7004"/>
    <w:rsid w:val="00D643EC"/>
    <w:rsid w:val="00D77980"/>
    <w:rsid w:val="00E34217"/>
    <w:rsid w:val="00E3561E"/>
    <w:rsid w:val="00E74FC0"/>
    <w:rsid w:val="00E817E9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D522-771E-4A90-86C6-795EB18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C3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nv.ru/images/&#1052;&#1057;&#1042;/&#1087;&#1088;&#1080;&#1083;&#1086;&#1078;&#1077;&#1085;&#1080;&#1077;%204.&#1048;&#1085;&#1092;&#1086;&#1088;&#1084;&#1072;&#1094;&#1080;&#1103;%20&#1086;%20&#1087;&#1083;&#1072;&#1085;&#1080;&#1088;&#1091;&#1077;&#1084;&#1099;&#1093;%20&#1088;&#1072;&#1089;&#1093;&#1086;&#1076;&#1072;&#109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zn-nv.ru/images/&#1052;&#1057;&#1042;/&#1087;&#1088;&#1080;&#1083;&#1086;&#1078;&#1077;&#1085;&#1080;&#1077;%203.%20&#1048;&#1085;&#1092;&#1086;&#1088;&#1084;&#1072;&#1094;&#1080;&#1103;%20&#1086;%20&#1087;&#1077;&#1088;&#1089;&#1086;&#1085;&#1072;&#1083;&#1100;&#1085;&#1086;&#1084;%20&#1089;&#1086;&#1089;&#1090;&#1072;&#1074;&#1077;%20&#1088;&#1072;&#1073;&#1086;&#1090;&#1085;&#1080;&#1082;&#1086;&#107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-nv.ru/images/&#1052;&#1057;&#1042;/&#1087;&#1088;&#1080;&#1083;&#1086;&#1078;&#1077;&#1085;&#1080;&#1077;%202.&#1060;&#1086;&#1088;&#1084;&#1072;%20&#1047;&#1072;&#1103;&#1074;&#1082;&#1080;%20&#1085;&#1072;%20&#1091;&#1095;&#1072;&#1089;&#1090;&#1080;&#1077;%20&#1074;%20&#1082;&#1086;&#1085;&#1082;&#1091;&#1088;&#1089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zn-nv.ru/images/&#1052;&#1057;&#1042;/&#1087;&#1088;&#1080;&#1083;&#1086;&#1078;&#1077;&#1085;&#1080;&#1077;%201.%20&#1055;&#1086;&#1088;&#1103;&#1076;&#1086;&#1082;%20&#1087;&#1088;&#1086;&#1074;&#1077;&#1076;&#1077;&#1085;&#1080;&#1103;%20&#1082;&#1086;&#1085;&#1082;&#1091;&#1088;&#1089;&#1072;.docx" TargetMode="External"/><Relationship Id="rId10" Type="http://schemas.openxmlformats.org/officeDocument/2006/relationships/hyperlink" Target="http://uszn-nv.ru/images/&#1052;&#1057;&#1042;/&#1055;&#1088;&#1080;&#1083;&#1086;&#1078;&#1077;&#1085;&#1080;&#1077;%206.%20&#1058;&#1077;&#1093;&#1085;&#1080;&#1095;&#1077;&#1089;&#1082;&#1086;&#1077;%20&#1079;&#1072;&#1076;&#1072;&#1085;&#1080;&#1077;.docx" TargetMode="External"/><Relationship Id="rId4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9" Type="http://schemas.openxmlformats.org/officeDocument/2006/relationships/hyperlink" Target="http://uszn-nv.ru/images/&#1052;&#1057;&#1042;/&#1055;&#1088;&#1080;&#1083;&#1086;&#1078;&#1077;&#1085;&#1080;&#1077;%205%20_&#1092;&#1086;&#1088;&#1084;&#1072;%20%20%20&#1089;&#1086;&#1075;&#1083;&#1072;&#1096;&#1077;&#1085;&#1080;&#1103;%20&#1085;&#1072;%20&#1087;&#1088;&#1077;&#1076;&#1086;&#1089;&#1090;&#1072;&#1074;&#1083;&#1077;&#1087;&#1085;&#1080;&#1077;%20&#1089;&#1091;&#1073;&#1089;&#1080;&#1076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Казармщикова</dc:creator>
  <cp:keywords/>
  <dc:description/>
  <cp:lastModifiedBy>Казармщикова Татьяна Леонидовна</cp:lastModifiedBy>
  <cp:revision>42</cp:revision>
  <cp:lastPrinted>2023-11-02T05:45:00Z</cp:lastPrinted>
  <dcterms:created xsi:type="dcterms:W3CDTF">2021-12-15T11:35:00Z</dcterms:created>
  <dcterms:modified xsi:type="dcterms:W3CDTF">2023-11-09T11:35:00Z</dcterms:modified>
</cp:coreProperties>
</file>