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B7" w:rsidRDefault="00080AB7" w:rsidP="00080AB7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eastAsia="ru-RU"/>
        </w:rPr>
        <w:t xml:space="preserve">                                                   </w:t>
      </w:r>
      <w:r w:rsidR="009C5186" w:rsidRPr="00080AB7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eastAsia="ru-RU"/>
        </w:rPr>
        <w:t>Взрослые проблемы наших детей</w:t>
      </w:r>
      <w:r w:rsidRPr="00080AB7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</w:t>
      </w:r>
    </w:p>
    <w:p w:rsidR="009C5186" w:rsidRPr="00080AB7" w:rsidRDefault="009C5186" w:rsidP="00080AB7">
      <w:pPr>
        <w:shd w:val="clear" w:color="auto" w:fill="FFFFFF"/>
        <w:spacing w:after="15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Состояние   здоровья   наших   детей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оставляет   желать   лучшего. И   рост з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аболеваемости   связан   не   только   с   неблагоприятной   экологической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обстановкой, с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постоянным   ростом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нагрузок, психоэмоционального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перенапряжения и гиподинамии, но и с отказом родителей вести здоровый образ жизни.</w:t>
      </w:r>
    </w:p>
    <w:p w:rsidR="00080AB7" w:rsidRDefault="009C5186" w:rsidP="00080AB7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Часто уровень знаний и умений родителей в области воспитания привычки к здоровому образу жизни невысок, а интерес к данной   проблеме   возникает   лишь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тогда, когда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ребёнку   уже   требуется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сихологическая   или   медицинская   помощь.   Большинство   родителей   не понимают самой сущности понятия «здоровье», рассматривая его только как отсутствие заболеваний, совершенно не учитывая взаимосвязи физического, психического</w:t>
      </w:r>
      <w:r w:rsid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социального б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лагополучия.  </w:t>
      </w:r>
    </w:p>
    <w:p w:rsidR="009C5186" w:rsidRPr="00080AB7" w:rsidRDefault="009C5186" w:rsidP="00080AB7">
      <w:pPr>
        <w:shd w:val="clear" w:color="auto" w:fill="FFFFFF"/>
        <w:spacing w:after="0" w:line="384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Готовность   к   здоровому   образу   жизни   не   возникает   сама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собой, а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у человека с ранних лет, прежде всего внутри семьи, в которой родился и воспитывался ребенок.</w:t>
      </w:r>
    </w:p>
    <w:p w:rsidR="00080AB7" w:rsidRDefault="009C5186" w:rsidP="00080AB7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Родителям необходимо не направлять детей на путь здоровья, а вести их за собой по этому пути.  Основной   задачей   для   родителей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является: формирование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у  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   человека   важнейшая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ценность, главное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условие   достижения   любой жизненной   цели   и   каждый   сам   несет   ответственность   за   сохранение   и укрепление своего здоровья. </w:t>
      </w:r>
    </w:p>
    <w:p w:rsidR="009C5186" w:rsidRPr="00080AB7" w:rsidRDefault="009C5186" w:rsidP="00080AB7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  решения   такой   задачи   родителям   необходимо   помнить   правило «Если хочешь воспитать своего ребенка здоровым, сам иди по пути здоровья, иначе его некуда будет вести!».</w:t>
      </w:r>
    </w:p>
    <w:p w:rsidR="009C5186" w:rsidRPr="00080AB7" w:rsidRDefault="009C5186" w:rsidP="00080AB7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«Нынешняя молодежь привыкла к роскоши, она отличается дурными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манерами, презирает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авторитеты, не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уважает   старших.   Дети   спорят   со взрослыми, жадно глотают пищу и изводят учителей». Как вы думаете, кому принадлежат эти слова? Эти   слова   принадлежат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Сократу, такой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он   видел   молодежь   5   веков назад.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Испокон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веков   молодое   поколение   вызывало   у   взрослых негодование и шокировало своим грубым поведением.</w:t>
      </w:r>
    </w:p>
    <w:p w:rsidR="00080AB7" w:rsidRDefault="009C5186" w:rsidP="00080AB7">
      <w:pPr>
        <w:shd w:val="clear" w:color="auto" w:fill="FFFFFF"/>
        <w:spacing w:after="0" w:line="384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Нынешняя молодежь так же любит красивую жизнь, имеет дурные манеры и не уважает старших. Но с другой стороны наших детей окружает сейчас море соблазнов: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алкоголь, наркотики, сигареты, соблазны, которые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безжалостно   и   быстро разрушают молодые жизни. Повальное 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пьянство захлестывает Россию, вовлекая в свой водоворот подростков и молодых людей. Многолетние наблюдения ученых доказали, что если дети употребляют табак и алкоголь, то в дальнейшем многие из них попробуют и наркотики. Обычно употребление табака, алкоголя сопровождается ложью, мелким воровством и хулиганством, пропусками уроков и плохой успеваемостью в школе. </w:t>
      </w:r>
    </w:p>
    <w:p w:rsidR="00080AB7" w:rsidRDefault="009C5186" w:rsidP="00080AB7">
      <w:pPr>
        <w:shd w:val="clear" w:color="auto" w:fill="FFFFFF"/>
        <w:spacing w:after="0" w:line="384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Пьющие   подростки   чаще   совершают   противоправные   действия, преступления, склонны к суициду.  Употребление школьниками спиртных напитков – вещь, к сожалению, очень   распространенная.  Для взрослых людей курение и употребление алкоголя – их личное дело, в том случае, если это не приносит вред окружающим.  </w:t>
      </w:r>
    </w:p>
    <w:p w:rsidR="009C5186" w:rsidRPr="00080AB7" w:rsidRDefault="009C5186" w:rsidP="00080AB7">
      <w:pPr>
        <w:shd w:val="clear" w:color="auto" w:fill="FFFFFF"/>
        <w:spacing w:after="0" w:line="384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Употребление   табака   и   алкоголя   детьми   и   подростками   — отклоняющееся от нормы поведение. </w:t>
      </w:r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Как   родители   могут   повлиять   на   выбор   детей?   </w:t>
      </w:r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   профилактике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табакокурению, употребления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алкоголя, наркотиков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подростками родителям необходимо:</w:t>
      </w:r>
    </w:p>
    <w:p w:rsidR="009C5186" w:rsidRPr="00080AB7" w:rsidRDefault="009C5186" w:rsidP="00080AB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сыну или дочери самостоятельность в поступках.</w:t>
      </w:r>
    </w:p>
    <w:p w:rsidR="009C5186" w:rsidRPr="00080AB7" w:rsidRDefault="009C5186" w:rsidP="00080AB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убеждение   о   вреде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наркотиков, алкоголя, сигарет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опасности их употребления и фатальной закономерности расплаты. </w:t>
      </w:r>
    </w:p>
    <w:p w:rsidR="009C5186" w:rsidRPr="00080AB7" w:rsidRDefault="009C5186" w:rsidP="00080AB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текущий контроль.</w:t>
      </w:r>
    </w:p>
    <w:p w:rsidR="009C5186" w:rsidRPr="00080AB7" w:rsidRDefault="009C5186" w:rsidP="00080AB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самое главное, нужно рассказать и показать детям альтернативу этим веществам.</w:t>
      </w:r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Такой альтернативой может быть ваша любовь к ребёнку, добрые отношения в семье.   Отсутствие внимания, поддержки и одобрения ведёт к формированию у ребёнка   таких   черт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личности, как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незащищённость, отсутствие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ощущения безопасности, неуверенность и тревожность. А это, в свою очередь, может толкнуть его к поиску способов обретения уверенности в себе, снятия стресса путём   употребления   ПАВ   за   компанию   и   в   одиночку.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мы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не   можем, оберегая детей от невзгод жизни, поместить их под стеклянный купол. Но мы можем и должны позаботиться о том, что их окружает.</w:t>
      </w:r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Факторы, способствующие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вовлечению   подростка   в   компанию, употребляющих алкоголь или наркотики.</w:t>
      </w:r>
    </w:p>
    <w:p w:rsidR="009C5186" w:rsidRPr="00080AB7" w:rsidRDefault="009C5186" w:rsidP="00080AB7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Сложность взаимоотношений со старшими или отсутствие контроля со стороны родителей.</w:t>
      </w:r>
    </w:p>
    <w:p w:rsidR="009C5186" w:rsidRPr="00080AB7" w:rsidRDefault="009C5186" w:rsidP="00080AB7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подростов выделиться в коллективе сверстников любой ценой из-за того, что привыкли к повышенному вниманию в семье. У них возникает потребность удивить, совершить, сделать то, что не делали до этого другие подростки.</w:t>
      </w:r>
    </w:p>
    <w:p w:rsidR="009C5186" w:rsidRPr="00080AB7" w:rsidRDefault="009C5186" w:rsidP="00080AB7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Слабовольность</w:t>
      </w:r>
      <w:proofErr w:type="spellEnd"/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подростка, чаще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всего   лишенного   внимания взрослых, оказавшегося в компании подростков, употребляющих алкоголь или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наркотики, не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способного   противостоять   более   сильному   сверстнику, принуждающему попробовать зелье.</w:t>
      </w:r>
    </w:p>
    <w:p w:rsidR="009C5186" w:rsidRPr="00080AB7" w:rsidRDefault="009C5186" w:rsidP="00080AB7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свободного времени, не организован досуг ребенка.</w:t>
      </w:r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Мы можем создать свою маленькую и очень добрую вселенную в семье, в своём доме. И пусть хотя бы здесь их окружает любовь! Если мы что-то воспитываем в своих детях, необходимо самим придерживаться этих правил. Будьте примером для своих детей   во   </w:t>
      </w:r>
      <w:r w:rsidR="00080AB7"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всём, и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тогда   </w:t>
      </w:r>
      <w:r w:rsid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   не   нужно   будет   их «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спасать   из   реки   дурных привычек»!         </w:t>
      </w:r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Подготовил: Гимаева Лейсан Равиловна, специалист по работе с семьёй отделения психологической помощи гражданам</w:t>
      </w:r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 отделения психологической помощи гражданам: 8(34667) 2-92-91 (доб.203)</w:t>
      </w:r>
    </w:p>
    <w:p w:rsidR="009C5186" w:rsidRPr="00080AB7" w:rsidRDefault="009C5186" w:rsidP="00080AB7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информации использованы интернет- ресурсы:</w:t>
      </w:r>
      <w:r w:rsid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0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C5186" w:rsidRPr="00080AB7" w:rsidRDefault="00080AB7" w:rsidP="00080AB7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="009C5186" w:rsidRPr="00080A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https://znanio.ru/media/roditelskoe_sobranie_tema_zdorove_rebyonka_v_rukah_vzroslogo-47949</w:t>
        </w:r>
      </w:hyperlink>
    </w:p>
    <w:p w:rsidR="003F33A2" w:rsidRPr="00080AB7" w:rsidRDefault="003F33A2" w:rsidP="00080A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33A2" w:rsidRPr="0008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292F"/>
    <w:multiLevelType w:val="multilevel"/>
    <w:tmpl w:val="613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A2C94"/>
    <w:multiLevelType w:val="multilevel"/>
    <w:tmpl w:val="AA32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8E"/>
    <w:rsid w:val="00080AB7"/>
    <w:rsid w:val="0038488E"/>
    <w:rsid w:val="003F33A2"/>
    <w:rsid w:val="009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CBA3"/>
  <w15:chartTrackingRefBased/>
  <w15:docId w15:val="{92848AFA-D893-4139-A69A-EB2A2521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/media/roditelskoe_sobranie_tema_zdorove_rebyonka_v_rukah_vzroslogo-47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2024-05-15T10:16:00Z</dcterms:created>
  <dcterms:modified xsi:type="dcterms:W3CDTF">2024-05-15T10:26:00Z</dcterms:modified>
</cp:coreProperties>
</file>