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BF" w:rsidRDefault="003C3F11" w:rsidP="00E62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11">
        <w:rPr>
          <w:rFonts w:ascii="Times New Roman" w:hAnsi="Times New Roman" w:cs="Times New Roman"/>
          <w:b/>
          <w:sz w:val="28"/>
          <w:szCs w:val="28"/>
        </w:rPr>
        <w:t>Противодействие терроризму и профилактика экстремизма</w:t>
      </w:r>
    </w:p>
    <w:p w:rsidR="003C3F11" w:rsidRPr="00602F60" w:rsidRDefault="003C3F11" w:rsidP="00E62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отмечается значительный прогресс информационно-</w:t>
      </w: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коммуникационных технологий, наблюдается рост влияния сети Интернет в молодежной среде.</w:t>
      </w: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Стратегией национальной безопасности: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 (ст. 282.3).</w:t>
      </w: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 лицу, участвовавшему в осуществлении экстремистской деятельности, по решению суда может быть ограничен </w:t>
      </w: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8D7525" w:rsidRPr="003C3F11" w:rsidRDefault="008D7525" w:rsidP="008D75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8D7525" w:rsidRPr="003C3F11" w:rsidRDefault="00644932" w:rsidP="008D7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8D7525"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8D7525" w:rsidRPr="003C3F11" w:rsidRDefault="008D7525" w:rsidP="006449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8D7525" w:rsidRPr="003C3F11" w:rsidRDefault="008D7525" w:rsidP="006449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8D7525" w:rsidRPr="003C3F11" w:rsidRDefault="008D7525" w:rsidP="006449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8D7525" w:rsidRPr="003C3F11" w:rsidRDefault="00644932" w:rsidP="008D7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8D7525"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8D7525" w:rsidRPr="003C3F11" w:rsidRDefault="008D7525" w:rsidP="0064493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8D7525" w:rsidRPr="003C3F11" w:rsidRDefault="008D7525" w:rsidP="0064493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резко изменяются стиль одежды и внешнего вида, подводимые под правила определенной (экстремистской) субкультуры; 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8D7525" w:rsidRPr="003C3F11" w:rsidRDefault="008D7525" w:rsidP="0064493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8D7525" w:rsidRPr="003C3F11" w:rsidRDefault="008D7525" w:rsidP="0064493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8D7525" w:rsidRPr="003C3F11" w:rsidRDefault="00644932" w:rsidP="008D75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8D7525"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8D7525" w:rsidRPr="003C3F11" w:rsidRDefault="008D7525" w:rsidP="0064493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8D7525" w:rsidRPr="003C3F11" w:rsidRDefault="008D7525" w:rsidP="0064493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8D7525" w:rsidRPr="003C3F11" w:rsidRDefault="008D7525" w:rsidP="0064493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8D7525" w:rsidRPr="00644932" w:rsidRDefault="008D7525" w:rsidP="0064493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644932" w:rsidRPr="003C3F11" w:rsidRDefault="00644932" w:rsidP="00D476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D7525" w:rsidRPr="003C3F11" w:rsidRDefault="008D7525" w:rsidP="008D7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F1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8D7525" w:rsidRPr="003C3F11" w:rsidRDefault="00644932" w:rsidP="0064493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9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8D7525" w:rsidRPr="003C3F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8D7525" w:rsidRPr="003C3F11" w:rsidRDefault="00644932" w:rsidP="00644932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9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8D7525" w:rsidRPr="003C3F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Защитите своих детей,</w:t>
      </w:r>
      <w:r w:rsidRPr="006449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7525" w:rsidRPr="003C3F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дайте им совершить непоправимые поступки!</w:t>
      </w:r>
    </w:p>
    <w:p w:rsidR="008D7525" w:rsidRPr="00E627BF" w:rsidRDefault="008D7525" w:rsidP="008D7525">
      <w:pPr>
        <w:spacing w:after="0" w:line="240" w:lineRule="auto"/>
        <w:rPr>
          <w:rFonts w:ascii="Times New Roman" w:hAnsi="Times New Roman" w:cs="Times New Roman"/>
        </w:rPr>
      </w:pPr>
    </w:p>
    <w:p w:rsidR="00C80C61" w:rsidRDefault="00C80C61" w:rsidP="0059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D0E" w:rsidRPr="00593D0E" w:rsidRDefault="00C80C61" w:rsidP="00593D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3D0E">
        <w:rPr>
          <w:rFonts w:ascii="Times New Roman" w:hAnsi="Times New Roman" w:cs="Times New Roman"/>
          <w:sz w:val="24"/>
          <w:szCs w:val="24"/>
        </w:rPr>
        <w:t xml:space="preserve"> </w:t>
      </w:r>
      <w:r w:rsidR="00593D0E" w:rsidRPr="00593D0E">
        <w:rPr>
          <w:rFonts w:ascii="Times New Roman" w:eastAsia="Calibri" w:hAnsi="Times New Roman" w:cs="Times New Roman"/>
          <w:sz w:val="24"/>
          <w:szCs w:val="24"/>
        </w:rPr>
        <w:t xml:space="preserve">Подготовил: </w:t>
      </w:r>
      <w:proofErr w:type="spellStart"/>
      <w:r w:rsidR="00593D0E" w:rsidRPr="00593D0E">
        <w:rPr>
          <w:rFonts w:ascii="Times New Roman" w:eastAsia="Calibri" w:hAnsi="Times New Roman" w:cs="Times New Roman"/>
          <w:sz w:val="24"/>
          <w:szCs w:val="24"/>
        </w:rPr>
        <w:t>Гимаева</w:t>
      </w:r>
      <w:proofErr w:type="spellEnd"/>
      <w:r w:rsidR="00593D0E" w:rsidRPr="00593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3D0E" w:rsidRPr="00593D0E">
        <w:rPr>
          <w:rFonts w:ascii="Times New Roman" w:eastAsia="Calibri" w:hAnsi="Times New Roman" w:cs="Times New Roman"/>
          <w:sz w:val="24"/>
          <w:szCs w:val="24"/>
        </w:rPr>
        <w:t>Лейсан</w:t>
      </w:r>
      <w:proofErr w:type="spellEnd"/>
      <w:r w:rsidR="00593D0E" w:rsidRPr="00593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3D0E" w:rsidRPr="00593D0E">
        <w:rPr>
          <w:rFonts w:ascii="Times New Roman" w:eastAsia="Calibri" w:hAnsi="Times New Roman" w:cs="Times New Roman"/>
          <w:sz w:val="24"/>
          <w:szCs w:val="24"/>
        </w:rPr>
        <w:t>Равиловна</w:t>
      </w:r>
      <w:proofErr w:type="spellEnd"/>
      <w:r w:rsidR="00593D0E" w:rsidRPr="00593D0E">
        <w:rPr>
          <w:rFonts w:ascii="Times New Roman" w:eastAsia="Calibri" w:hAnsi="Times New Roman" w:cs="Times New Roman"/>
          <w:sz w:val="24"/>
          <w:szCs w:val="24"/>
        </w:rPr>
        <w:t>, специалист по работе с семьёй отделения психологической помощи гражданам</w:t>
      </w:r>
    </w:p>
    <w:p w:rsidR="00593D0E" w:rsidRPr="00593D0E" w:rsidRDefault="00593D0E" w:rsidP="00593D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D0E">
        <w:rPr>
          <w:rFonts w:ascii="Times New Roman" w:eastAsia="Calibri" w:hAnsi="Times New Roman" w:cs="Times New Roman"/>
          <w:sz w:val="24"/>
          <w:szCs w:val="24"/>
        </w:rPr>
        <w:t>Контактный телефон отделения психологической помощи гражданам: 8(34667) 2-92-91 (доб.203)</w:t>
      </w:r>
    </w:p>
    <w:p w:rsidR="00593D0E" w:rsidRPr="00593D0E" w:rsidRDefault="00593D0E" w:rsidP="00593D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D0E">
        <w:rPr>
          <w:rFonts w:ascii="Times New Roman" w:eastAsia="Calibri" w:hAnsi="Times New Roman" w:cs="Times New Roman"/>
          <w:sz w:val="24"/>
          <w:szCs w:val="24"/>
        </w:rPr>
        <w:t>При подготовке информации использованы интерне</w:t>
      </w:r>
      <w:proofErr w:type="gramStart"/>
      <w:r w:rsidRPr="00593D0E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593D0E">
        <w:rPr>
          <w:rFonts w:ascii="Times New Roman" w:eastAsia="Calibri" w:hAnsi="Times New Roman" w:cs="Times New Roman"/>
          <w:sz w:val="24"/>
          <w:szCs w:val="24"/>
        </w:rPr>
        <w:t xml:space="preserve"> ресурсы:</w:t>
      </w:r>
    </w:p>
    <w:p w:rsidR="003C3F11" w:rsidRDefault="003C3F11" w:rsidP="003C3F11">
      <w:r w:rsidRPr="00005ED6">
        <w:t>https://mbdou-ds3.3dn.ru/2024god/pamjatka_protivodejstvie_terrorizmu_i_profilaktika.pdf</w:t>
      </w:r>
    </w:p>
    <w:sectPr w:rsidR="003C3F11" w:rsidSect="00644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A5" w:rsidRDefault="004113A5" w:rsidP="00593D0E">
      <w:pPr>
        <w:spacing w:after="0" w:line="240" w:lineRule="auto"/>
      </w:pPr>
      <w:r>
        <w:separator/>
      </w:r>
    </w:p>
  </w:endnote>
  <w:endnote w:type="continuationSeparator" w:id="0">
    <w:p w:rsidR="004113A5" w:rsidRDefault="004113A5" w:rsidP="0059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A5" w:rsidRDefault="004113A5" w:rsidP="00593D0E">
      <w:pPr>
        <w:spacing w:after="0" w:line="240" w:lineRule="auto"/>
      </w:pPr>
      <w:r>
        <w:separator/>
      </w:r>
    </w:p>
  </w:footnote>
  <w:footnote w:type="continuationSeparator" w:id="0">
    <w:p w:rsidR="004113A5" w:rsidRDefault="004113A5" w:rsidP="0059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409"/>
    <w:multiLevelType w:val="multilevel"/>
    <w:tmpl w:val="9886F6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4497F"/>
    <w:multiLevelType w:val="multilevel"/>
    <w:tmpl w:val="01101C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908DC"/>
    <w:multiLevelType w:val="multilevel"/>
    <w:tmpl w:val="187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47F76"/>
    <w:multiLevelType w:val="multilevel"/>
    <w:tmpl w:val="D5DAAE66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D4103"/>
    <w:multiLevelType w:val="multilevel"/>
    <w:tmpl w:val="58ECC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51"/>
    <w:rsid w:val="000E790D"/>
    <w:rsid w:val="002172D5"/>
    <w:rsid w:val="00254851"/>
    <w:rsid w:val="00257307"/>
    <w:rsid w:val="003A7442"/>
    <w:rsid w:val="003C3F11"/>
    <w:rsid w:val="004113A5"/>
    <w:rsid w:val="004D3CBD"/>
    <w:rsid w:val="00593D0E"/>
    <w:rsid w:val="005A5F9A"/>
    <w:rsid w:val="00602F60"/>
    <w:rsid w:val="00644932"/>
    <w:rsid w:val="007D0012"/>
    <w:rsid w:val="008D7525"/>
    <w:rsid w:val="0090334C"/>
    <w:rsid w:val="00A87DE7"/>
    <w:rsid w:val="00BC0E4F"/>
    <w:rsid w:val="00C80C61"/>
    <w:rsid w:val="00C85A2B"/>
    <w:rsid w:val="00D4765D"/>
    <w:rsid w:val="00E600FA"/>
    <w:rsid w:val="00E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01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D0E"/>
  </w:style>
  <w:style w:type="paragraph" w:styleId="a6">
    <w:name w:val="footer"/>
    <w:basedOn w:val="a"/>
    <w:link w:val="a7"/>
    <w:uiPriority w:val="99"/>
    <w:unhideWhenUsed/>
    <w:rsid w:val="0059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01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D0E"/>
  </w:style>
  <w:style w:type="paragraph" w:styleId="a6">
    <w:name w:val="footer"/>
    <w:basedOn w:val="a"/>
    <w:link w:val="a7"/>
    <w:uiPriority w:val="99"/>
    <w:unhideWhenUsed/>
    <w:rsid w:val="0059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2024-08-23T09:50:00Z</cp:lastPrinted>
  <dcterms:created xsi:type="dcterms:W3CDTF">2024-01-26T10:24:00Z</dcterms:created>
  <dcterms:modified xsi:type="dcterms:W3CDTF">2025-03-10T09:48:00Z</dcterms:modified>
</cp:coreProperties>
</file>