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6" w:type="dxa"/>
        <w:tblInd w:w="675" w:type="dxa"/>
        <w:tblLook w:val="04A0" w:firstRow="1" w:lastRow="0" w:firstColumn="1" w:lastColumn="0" w:noHBand="0" w:noVBand="1"/>
      </w:tblPr>
      <w:tblGrid>
        <w:gridCol w:w="9286"/>
      </w:tblGrid>
      <w:tr w:rsidR="00B6270F" w:rsidRPr="00B6270F" w:rsidTr="00B6270F">
        <w:trPr>
          <w:trHeight w:val="2688"/>
        </w:trPr>
        <w:tc>
          <w:tcPr>
            <w:tcW w:w="9286" w:type="dxa"/>
          </w:tcPr>
          <w:p w:rsidR="00B6270F" w:rsidRPr="00B6270F" w:rsidRDefault="00B6270F" w:rsidP="00B627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Regnum"/>
            <w:bookmarkStart w:id="1" w:name="OLE_LINK2"/>
            <w:bookmarkStart w:id="2" w:name="OLE_LINK1"/>
            <w:r w:rsidRPr="00B6270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социального развития</w:t>
            </w:r>
          </w:p>
          <w:p w:rsidR="00B6270F" w:rsidRPr="00B6270F" w:rsidRDefault="00B6270F" w:rsidP="00B627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70F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</w:p>
          <w:p w:rsidR="00B6270F" w:rsidRPr="00B6270F" w:rsidRDefault="00B6270F" w:rsidP="00B627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70F" w:rsidRPr="00B6270F" w:rsidRDefault="00B6270F" w:rsidP="00B627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  <w:p w:rsidR="00B6270F" w:rsidRPr="00B6270F" w:rsidRDefault="00B6270F" w:rsidP="00B627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(БУ «Когалымский комплексный центр социального обслуживания населения»)</w:t>
            </w:r>
          </w:p>
          <w:p w:rsidR="00B6270F" w:rsidRPr="00B6270F" w:rsidRDefault="00B6270F" w:rsidP="00B627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tbl>
            <w:tblPr>
              <w:tblpPr w:leftFromText="180" w:rightFromText="180" w:bottomFromText="200" w:vertAnchor="text" w:horzAnchor="margin" w:tblpXSpec="center" w:tblpY="-5"/>
              <w:tblOverlap w:val="never"/>
              <w:tblW w:w="9070" w:type="dxa"/>
              <w:tblBorders>
                <w:bottom w:val="thinThickSmallGap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070"/>
            </w:tblGrid>
            <w:tr w:rsidR="00B6270F" w:rsidRPr="00B6270F" w:rsidTr="00CD7470">
              <w:trPr>
                <w:trHeight w:val="8"/>
              </w:trPr>
              <w:tc>
                <w:tcPr>
                  <w:tcW w:w="9070" w:type="dxa"/>
                  <w:tcBorders>
                    <w:top w:val="nil"/>
                    <w:left w:val="nil"/>
                    <w:bottom w:val="thinThickSmallGap" w:sz="12" w:space="0" w:color="auto"/>
                    <w:right w:val="nil"/>
                  </w:tcBorders>
                </w:tcPr>
                <w:p w:rsidR="00B6270F" w:rsidRPr="00B6270F" w:rsidRDefault="00B6270F" w:rsidP="00B6270F">
                  <w:pPr>
                    <w:spacing w:after="0" w:line="276" w:lineRule="auto"/>
                    <w:ind w:right="-205"/>
                    <w:jc w:val="center"/>
                    <w:rPr>
                      <w:rFonts w:ascii="Times New Roman" w:eastAsia="Calibri" w:hAnsi="Times New Roman" w:cs="Times New Roman"/>
                      <w:noProof/>
                    </w:rPr>
                  </w:pPr>
                </w:p>
                <w:p w:rsidR="00B6270F" w:rsidRPr="00B6270F" w:rsidRDefault="00B6270F" w:rsidP="00B6270F">
                  <w:pPr>
                    <w:spacing w:after="0" w:line="276" w:lineRule="auto"/>
                    <w:ind w:right="-205"/>
                    <w:jc w:val="center"/>
                    <w:rPr>
                      <w:rFonts w:ascii="Times New Roman" w:eastAsia="Calibri" w:hAnsi="Times New Roman" w:cs="Times New Roman"/>
                      <w:noProof/>
                    </w:rPr>
                  </w:pPr>
                  <w:r w:rsidRPr="00B6270F">
                    <w:rPr>
                      <w:rFonts w:ascii="Times New Roman" w:eastAsia="Calibri" w:hAnsi="Times New Roman" w:cs="Times New Roman"/>
                      <w:noProof/>
                    </w:rPr>
                    <w:t>ул. Прибалтийская 17 А, г. Когалым Ханты-Мансийский автономный округ – Югра</w:t>
                  </w:r>
                </w:p>
                <w:p w:rsidR="00B6270F" w:rsidRPr="00B6270F" w:rsidRDefault="00B6270F" w:rsidP="00B6270F">
                  <w:pPr>
                    <w:spacing w:after="0" w:line="276" w:lineRule="auto"/>
                    <w:ind w:right="-205"/>
                    <w:jc w:val="center"/>
                    <w:rPr>
                      <w:rFonts w:ascii="Times New Roman" w:eastAsia="Calibri" w:hAnsi="Times New Roman" w:cs="Times New Roman"/>
                      <w:noProof/>
                    </w:rPr>
                  </w:pPr>
                  <w:r w:rsidRPr="00B6270F">
                    <w:rPr>
                      <w:rFonts w:ascii="Times New Roman" w:eastAsia="Calibri" w:hAnsi="Times New Roman" w:cs="Times New Roman"/>
                      <w:noProof/>
                    </w:rPr>
                    <w:t xml:space="preserve">(Тюменская область), 628484, тел./факс: (34667) 5-11-93, </w:t>
                  </w:r>
                  <w:r w:rsidRPr="00B6270F">
                    <w:rPr>
                      <w:rFonts w:ascii="Times New Roman" w:eastAsia="Calibri" w:hAnsi="Times New Roman" w:cs="Times New Roman"/>
                      <w:noProof/>
                      <w:lang w:val="en-US"/>
                    </w:rPr>
                    <w:t>E</w:t>
                  </w:r>
                  <w:r w:rsidRPr="00B6270F">
                    <w:rPr>
                      <w:rFonts w:ascii="Times New Roman" w:eastAsia="Calibri" w:hAnsi="Times New Roman" w:cs="Times New Roman"/>
                      <w:noProof/>
                    </w:rPr>
                    <w:t>-</w:t>
                  </w:r>
                  <w:r w:rsidRPr="00B6270F">
                    <w:rPr>
                      <w:rFonts w:ascii="Times New Roman" w:eastAsia="Calibri" w:hAnsi="Times New Roman" w:cs="Times New Roman"/>
                      <w:noProof/>
                      <w:lang w:val="en-US"/>
                    </w:rPr>
                    <w:t>mail</w:t>
                  </w:r>
                  <w:r w:rsidRPr="00B6270F">
                    <w:rPr>
                      <w:rFonts w:ascii="Times New Roman" w:eastAsia="Calibri" w:hAnsi="Times New Roman" w:cs="Times New Roman"/>
                      <w:noProof/>
                    </w:rPr>
                    <w:t xml:space="preserve">: </w:t>
                  </w:r>
                  <w:hyperlink r:id="rId5" w:history="1">
                    <w:r w:rsidRPr="00B6270F">
                      <w:rPr>
                        <w:rFonts w:ascii="Times New Roman" w:eastAsia="Calibri" w:hAnsi="Times New Roman" w:cs="Times New Roman"/>
                        <w:noProof/>
                        <w:color w:val="0000FF"/>
                        <w:u w:val="single"/>
                        <w:lang w:val="en-US"/>
                      </w:rPr>
                      <w:t>kogkcson</w:t>
                    </w:r>
                    <w:r w:rsidRPr="00B6270F">
                      <w:rPr>
                        <w:rFonts w:ascii="Times New Roman" w:eastAsia="Calibri" w:hAnsi="Times New Roman" w:cs="Times New Roman"/>
                        <w:noProof/>
                        <w:color w:val="0000FF"/>
                        <w:u w:val="single"/>
                      </w:rPr>
                      <w:t>@</w:t>
                    </w:r>
                    <w:r w:rsidRPr="00B6270F">
                      <w:rPr>
                        <w:rFonts w:ascii="Times New Roman" w:eastAsia="Calibri" w:hAnsi="Times New Roman" w:cs="Times New Roman"/>
                        <w:noProof/>
                        <w:color w:val="0000FF"/>
                        <w:u w:val="single"/>
                        <w:lang w:val="en-US"/>
                      </w:rPr>
                      <w:t>admhmao</w:t>
                    </w:r>
                    <w:r w:rsidRPr="00B6270F">
                      <w:rPr>
                        <w:rFonts w:ascii="Times New Roman" w:eastAsia="Calibri" w:hAnsi="Times New Roman" w:cs="Times New Roman"/>
                        <w:noProof/>
                        <w:color w:val="0000FF"/>
                        <w:u w:val="single"/>
                      </w:rPr>
                      <w:t>.</w:t>
                    </w:r>
                    <w:r w:rsidRPr="00B6270F">
                      <w:rPr>
                        <w:rFonts w:ascii="Times New Roman" w:eastAsia="Calibri" w:hAnsi="Times New Roman" w:cs="Times New Roman"/>
                        <w:noProof/>
                        <w:color w:val="0000FF"/>
                        <w:u w:val="single"/>
                        <w:lang w:val="en-US"/>
                      </w:rPr>
                      <w:t>ru</w:t>
                    </w:r>
                  </w:hyperlink>
                </w:p>
                <w:p w:rsidR="00B6270F" w:rsidRPr="00B6270F" w:rsidRDefault="00B6270F" w:rsidP="00B6270F">
                  <w:pPr>
                    <w:spacing w:after="0" w:line="276" w:lineRule="auto"/>
                    <w:ind w:right="-205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6270F">
                    <w:rPr>
                      <w:rFonts w:ascii="Times New Roman" w:eastAsia="Calibri" w:hAnsi="Times New Roman" w:cs="Times New Roman"/>
                      <w:noProof/>
                    </w:rPr>
                    <w:t>ОКПО 14525097, ОГРН 1038602251291, ИНН/КПП 8608040851/860801001</w:t>
                  </w:r>
                </w:p>
              </w:tc>
            </w:tr>
          </w:tbl>
          <w:p w:rsidR="00B6270F" w:rsidRPr="00B6270F" w:rsidRDefault="00B6270F" w:rsidP="00B6270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6270F" w:rsidRPr="00B6270F" w:rsidRDefault="00B6270F" w:rsidP="00B6270F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80" w:rightFromText="180" w:bottomFromText="200" w:vertAnchor="text" w:horzAnchor="margin" w:tblpY="262"/>
        <w:tblW w:w="9747" w:type="dxa"/>
        <w:tblLayout w:type="fixed"/>
        <w:tblLook w:val="04A0" w:firstRow="1" w:lastRow="0" w:firstColumn="1" w:lastColumn="0" w:noHBand="0" w:noVBand="1"/>
      </w:tblPr>
      <w:tblGrid>
        <w:gridCol w:w="4505"/>
        <w:gridCol w:w="5242"/>
      </w:tblGrid>
      <w:tr w:rsidR="00B6270F" w:rsidRPr="00B6270F" w:rsidTr="00CD7470">
        <w:trPr>
          <w:trHeight w:val="1276"/>
        </w:trPr>
        <w:tc>
          <w:tcPr>
            <w:tcW w:w="4505" w:type="dxa"/>
          </w:tcPr>
          <w:p w:rsidR="00B6270F" w:rsidRPr="00B6270F" w:rsidRDefault="00B6270F" w:rsidP="00B6270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</w:pPr>
            <w:r w:rsidRPr="00B6270F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  <w:t>[Номер документа]</w:t>
            </w:r>
          </w:p>
          <w:p w:rsidR="00B6270F" w:rsidRPr="00B6270F" w:rsidRDefault="00B6270F" w:rsidP="00B6270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</w:pPr>
            <w:bookmarkStart w:id="3" w:name="Regdate"/>
            <w:proofErr w:type="gramStart"/>
            <w:r w:rsidRPr="00B6270F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  <w:t>[Дата документа</w:t>
            </w:r>
            <w:bookmarkEnd w:id="3"/>
            <w:proofErr w:type="gramEnd"/>
          </w:p>
          <w:p w:rsidR="00B6270F" w:rsidRPr="00B6270F" w:rsidRDefault="00A80D0F" w:rsidP="00D20192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15-Р-1</w:t>
            </w:r>
            <w:r w:rsidR="00D201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bookmarkStart w:id="4" w:name="_GoBack"/>
            <w:bookmarkEnd w:id="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от 18.02.2021</w:t>
            </w:r>
          </w:p>
        </w:tc>
        <w:tc>
          <w:tcPr>
            <w:tcW w:w="5242" w:type="dxa"/>
            <w:hideMark/>
          </w:tcPr>
          <w:p w:rsidR="00B6270F" w:rsidRPr="00B6270F" w:rsidRDefault="00B6270F" w:rsidP="00B627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70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</w:t>
            </w:r>
          </w:p>
          <w:p w:rsidR="00B6270F" w:rsidRPr="00B6270F" w:rsidRDefault="00B6270F" w:rsidP="00B627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70F">
              <w:rPr>
                <w:rFonts w:ascii="Times New Roman" w:eastAsia="Times New Roman" w:hAnsi="Times New Roman" w:cs="Times New Roman"/>
                <w:sz w:val="28"/>
                <w:szCs w:val="28"/>
              </w:rPr>
              <w:t>БУ «Методический центр развития социального обслуживания»</w:t>
            </w:r>
          </w:p>
          <w:p w:rsidR="00B6270F" w:rsidRPr="00B6270F" w:rsidRDefault="00B6270F" w:rsidP="00B6270F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Э.К. </w:t>
            </w:r>
            <w:proofErr w:type="spellStart"/>
            <w:r w:rsidRPr="00B6270F">
              <w:rPr>
                <w:rFonts w:ascii="Times New Roman" w:eastAsia="Times New Roman" w:hAnsi="Times New Roman" w:cs="Times New Roman"/>
                <w:sz w:val="28"/>
                <w:szCs w:val="28"/>
              </w:rPr>
              <w:t>Иосифовой</w:t>
            </w:r>
            <w:proofErr w:type="spellEnd"/>
          </w:p>
        </w:tc>
      </w:tr>
    </w:tbl>
    <w:bookmarkEnd w:id="0"/>
    <w:bookmarkEnd w:id="1"/>
    <w:bookmarkEnd w:id="2"/>
    <w:p w:rsidR="00B6270F" w:rsidRPr="00B6270F" w:rsidRDefault="00B6270F" w:rsidP="00B6270F">
      <w:pPr>
        <w:tabs>
          <w:tab w:val="left" w:pos="488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70F">
        <w:rPr>
          <w:rFonts w:ascii="Times New Roman" w:eastAsia="Calibri" w:hAnsi="Times New Roman" w:cs="Times New Roman"/>
          <w:sz w:val="24"/>
          <w:szCs w:val="24"/>
        </w:rPr>
        <w:t xml:space="preserve">Сведения о ходе реализации мероприятий </w:t>
      </w:r>
      <w:r w:rsidRPr="00B6270F">
        <w:rPr>
          <w:rFonts w:ascii="Times New Roman" w:eastAsia="Calibri" w:hAnsi="Times New Roman" w:cs="Times New Roman"/>
          <w:sz w:val="24"/>
          <w:szCs w:val="24"/>
        </w:rPr>
        <w:tab/>
      </w:r>
    </w:p>
    <w:p w:rsidR="00B6270F" w:rsidRPr="00B6270F" w:rsidRDefault="00B6270F" w:rsidP="00B62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70F">
        <w:rPr>
          <w:rFonts w:ascii="Times New Roman" w:eastAsia="Calibri" w:hAnsi="Times New Roman" w:cs="Times New Roman"/>
          <w:sz w:val="24"/>
          <w:szCs w:val="24"/>
        </w:rPr>
        <w:t xml:space="preserve">по устранению недостатков, выявленных </w:t>
      </w:r>
    </w:p>
    <w:p w:rsidR="00B6270F" w:rsidRPr="00B6270F" w:rsidRDefault="00B6270F" w:rsidP="00B62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70F">
        <w:rPr>
          <w:rFonts w:ascii="Times New Roman" w:eastAsia="Calibri" w:hAnsi="Times New Roman" w:cs="Times New Roman"/>
          <w:sz w:val="24"/>
          <w:szCs w:val="24"/>
        </w:rPr>
        <w:t xml:space="preserve">в ходе независимой </w:t>
      </w:r>
      <w:proofErr w:type="gramStart"/>
      <w:r w:rsidRPr="00B6270F">
        <w:rPr>
          <w:rFonts w:ascii="Times New Roman" w:eastAsia="Calibri" w:hAnsi="Times New Roman" w:cs="Times New Roman"/>
          <w:sz w:val="24"/>
          <w:szCs w:val="24"/>
        </w:rPr>
        <w:t>оценки качества условий оказания услуг</w:t>
      </w:r>
      <w:proofErr w:type="gramEnd"/>
    </w:p>
    <w:p w:rsidR="00B6270F" w:rsidRPr="00B6270F" w:rsidRDefault="00B6270F" w:rsidP="00B627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F" w:rsidRPr="00B6270F" w:rsidRDefault="00B6270F" w:rsidP="00B627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270F">
        <w:rPr>
          <w:rFonts w:ascii="Times New Roman" w:eastAsia="Calibri" w:hAnsi="Times New Roman" w:cs="Times New Roman"/>
          <w:sz w:val="28"/>
          <w:szCs w:val="28"/>
        </w:rPr>
        <w:t xml:space="preserve">Уважаемая </w:t>
      </w:r>
      <w:proofErr w:type="spellStart"/>
      <w:r w:rsidRPr="00B627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Элевтерия</w:t>
      </w:r>
      <w:proofErr w:type="spellEnd"/>
      <w:r w:rsidRPr="00B6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Константиновна</w:t>
      </w:r>
      <w:r w:rsidRPr="00B6270F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6270F" w:rsidRPr="00B6270F" w:rsidRDefault="00B6270F" w:rsidP="00B627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270F" w:rsidRPr="00B6270F" w:rsidRDefault="00B6270F" w:rsidP="00B627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70F">
        <w:rPr>
          <w:rFonts w:ascii="Times New Roman" w:eastAsia="Calibri" w:hAnsi="Times New Roman" w:cs="Times New Roman"/>
          <w:sz w:val="28"/>
          <w:szCs w:val="28"/>
        </w:rPr>
        <w:t xml:space="preserve">Бюджетное учреждение Ханты-Мансийского автономного округа – Югры «Когалымский комплексный центр социального обслуживания населения» (далее – учреждение) направляет информацию в Ваш адрес сведения о ходе реализации мероприятий по устранению недостатков, выявленных в ходе независимой </w:t>
      </w:r>
      <w:proofErr w:type="gramStart"/>
      <w:r w:rsidRPr="00B6270F">
        <w:rPr>
          <w:rFonts w:ascii="Times New Roman" w:eastAsia="Calibri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B6270F">
        <w:rPr>
          <w:rFonts w:ascii="Times New Roman" w:eastAsia="Calibri" w:hAnsi="Times New Roman" w:cs="Times New Roman"/>
          <w:sz w:val="28"/>
          <w:szCs w:val="28"/>
        </w:rPr>
        <w:t xml:space="preserve"> в учреждении.</w:t>
      </w:r>
    </w:p>
    <w:p w:rsidR="00B6270F" w:rsidRPr="00B6270F" w:rsidRDefault="00B6270F" w:rsidP="00B6270F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70F">
        <w:rPr>
          <w:rFonts w:ascii="Times New Roman" w:eastAsia="Calibri" w:hAnsi="Times New Roman" w:cs="Times New Roman"/>
          <w:sz w:val="28"/>
          <w:szCs w:val="28"/>
        </w:rPr>
        <w:t xml:space="preserve">Приложение: на </w:t>
      </w:r>
      <w:r w:rsidR="002620DC">
        <w:rPr>
          <w:rFonts w:ascii="Times New Roman" w:eastAsia="Calibri" w:hAnsi="Times New Roman" w:cs="Times New Roman"/>
          <w:sz w:val="28"/>
          <w:szCs w:val="28"/>
        </w:rPr>
        <w:t>3</w:t>
      </w:r>
      <w:r w:rsidRPr="00B6270F">
        <w:rPr>
          <w:rFonts w:ascii="Times New Roman" w:eastAsia="Calibri" w:hAnsi="Times New Roman" w:cs="Times New Roman"/>
          <w:sz w:val="28"/>
          <w:szCs w:val="28"/>
        </w:rPr>
        <w:t xml:space="preserve"> л. в 1 экз.</w:t>
      </w:r>
    </w:p>
    <w:p w:rsidR="00B6270F" w:rsidRPr="00B6270F" w:rsidRDefault="00B6270F" w:rsidP="00B62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70F" w:rsidRPr="00B6270F" w:rsidRDefault="00B6270F" w:rsidP="00B62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9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568"/>
      </w:tblGrid>
      <w:tr w:rsidR="00B6270F" w:rsidRPr="00B6270F" w:rsidTr="00B6270F">
        <w:trPr>
          <w:trHeight w:val="1443"/>
        </w:trPr>
        <w:tc>
          <w:tcPr>
            <w:tcW w:w="3227" w:type="dxa"/>
            <w:hideMark/>
          </w:tcPr>
          <w:p w:rsidR="00B6270F" w:rsidRPr="00B6270F" w:rsidRDefault="00B6270F" w:rsidP="00B627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036710" wp14:editId="6C959EF6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8" name="Скругленный прямоугольник 8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B6270F" w:rsidRDefault="00B6270F" w:rsidP="00B6270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Рисунок 9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49.5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">
                      <v:roundrect id="Скругленный прямоугольник 8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qXMEA&#10;AADaAAAADwAAAGRycy9kb3ducmV2LnhtbERPzWrCQBC+F3yHZQredBOhtaSu0miFQnrQNA8wzY5J&#10;NDsbsquJb+8eCj1+fP+rzWhacaPeNZYVxPMIBHFpdcOVguJnP3sD4TyyxtYyKbiTg8168rTCRNuB&#10;j3TLfSVCCLsEFdTed4mUrqzJoJvbjjhwJ9sb9AH2ldQ9DiHctHIRRa/SYMOhocaOtjWVl/xqFOBh&#10;/H7Ji5RlkcXX8+/nLlumZ6Wmz+PHOwhPo/8X/7m/tIKwNVw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malzBAAAA2gAAAA8AAAAAAAAAAAAAAAAAmAIAAGRycy9kb3du&#10;cmV2LnhtbFBLBQYAAAAABAAEAPUAAACGAwAAAAA=&#10;" filled="f" strokecolor="#a6a6a6" strokeweight="1pt">
                        <v:textbox>
                          <w:txbxContent>
                            <w:p w:rsidR="00B6270F" w:rsidRDefault="00B6270F" w:rsidP="00B6270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9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Z+KjCAAAA2gAAAA8AAABkcnMvZG93bnJldi54bWxEj8FqwzAQRO+B/IPYQm+J7B6K40QJplBo&#10;6clODDku1tY2tVaOpNru31eFQo7DzLxhDqfFDGIi53vLCtJtAoK4sbrnVsHl/LrJQPiArHGwTAp+&#10;yMPpuF4dMNd25pKmKrQiQtjnqKALYcyl9E1HBv3WjsTR+7TOYIjStVI7nCPcDPIpSZ6lwZ7jQocj&#10;vXTUfFXfRkF5GwuuJy76rMIP/b7Uxl1TpR4flmIPItAS7uH/9ptWsIO/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2fiowgAAANoAAAAPAAAAAAAAAAAAAAAAAJ8C&#10;AABkcnMvZG93bnJldi54bWxQSwUGAAAAAAQABAD3AAAAjgMAAAAA&#10;">
                        <v:imagedata r:id="rId7" o:title="gerb_okrug1"/>
                        <v:path arrowok="t"/>
                      </v:shape>
                    </v:group>
                  </w:pict>
                </mc:Fallback>
              </mc:AlternateContent>
            </w:r>
            <w:bookmarkStart w:id="5" w:name="EdsBorder"/>
            <w:bookmarkEnd w:id="5"/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</w:t>
            </w:r>
            <w:r w:rsidRPr="00B6270F">
              <w:rPr>
                <w:rFonts w:ascii="Times New Roman" w:eastAsia="Calibri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01" w:type="dxa"/>
            <w:vAlign w:val="center"/>
          </w:tcPr>
          <w:p w:rsidR="00B6270F" w:rsidRPr="00B6270F" w:rsidRDefault="00B6270F" w:rsidP="00B62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D9D9D9"/>
                <w:sz w:val="20"/>
                <w:szCs w:val="20"/>
                <w:lang w:eastAsia="ru-RU"/>
              </w:rPr>
            </w:pPr>
            <w:bookmarkStart w:id="6" w:name="EdsText"/>
            <w:r w:rsidRPr="00B6270F">
              <w:rPr>
                <w:rFonts w:ascii="Calibri" w:eastAsia="Times New Roman" w:hAnsi="Calibri" w:cs="Times New Roman"/>
                <w:b/>
                <w:color w:val="D9D9D9"/>
                <w:sz w:val="20"/>
                <w:szCs w:val="20"/>
                <w:lang w:eastAsia="ru-RU"/>
              </w:rPr>
              <w:t>ДОКУМЕНТ ПОДПИСАН</w:t>
            </w:r>
          </w:p>
          <w:p w:rsidR="00B6270F" w:rsidRPr="00B6270F" w:rsidRDefault="00B6270F" w:rsidP="00B62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D9D9D9"/>
                <w:sz w:val="20"/>
                <w:szCs w:val="20"/>
                <w:lang w:eastAsia="ru-RU"/>
              </w:rPr>
            </w:pPr>
            <w:r w:rsidRPr="00B6270F">
              <w:rPr>
                <w:rFonts w:ascii="Calibri" w:eastAsia="Times New Roman" w:hAnsi="Calibri" w:cs="Times New Roman"/>
                <w:b/>
                <w:color w:val="D9D9D9"/>
                <w:sz w:val="20"/>
                <w:szCs w:val="20"/>
                <w:lang w:eastAsia="ru-RU"/>
              </w:rPr>
              <w:t>ЭЛЕКТРОННОЙ ПОДПИСЬЮ</w:t>
            </w:r>
          </w:p>
          <w:p w:rsidR="00B6270F" w:rsidRPr="00B6270F" w:rsidRDefault="00B6270F" w:rsidP="00B6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D9D9D9"/>
                <w:sz w:val="8"/>
                <w:szCs w:val="8"/>
              </w:rPr>
            </w:pPr>
          </w:p>
          <w:p w:rsidR="00B6270F" w:rsidRPr="00B6270F" w:rsidRDefault="00B6270F" w:rsidP="00B6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</w:pPr>
            <w:r w:rsidRPr="00B6270F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B6270F" w:rsidRPr="00B6270F" w:rsidRDefault="00B6270F" w:rsidP="00B6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</w:pPr>
            <w:r w:rsidRPr="00B6270F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B6270F" w:rsidRPr="00B6270F" w:rsidRDefault="00B6270F" w:rsidP="00B6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6270F">
              <w:rPr>
                <w:rFonts w:ascii="Calibri" w:eastAsia="Times New Roman" w:hAnsi="Calibri" w:cs="Times New Roman"/>
                <w:color w:val="D9D9D9"/>
                <w:sz w:val="18"/>
                <w:szCs w:val="18"/>
                <w:lang w:eastAsia="ru-RU"/>
              </w:rPr>
              <w:t>Действителен с [</w:t>
            </w:r>
            <w:proofErr w:type="spellStart"/>
            <w:r w:rsidRPr="00B6270F">
              <w:rPr>
                <w:rFonts w:ascii="Calibri" w:eastAsia="Times New Roman" w:hAnsi="Calibri" w:cs="Times New Roman"/>
                <w:color w:val="D9D9D9"/>
                <w:sz w:val="18"/>
                <w:szCs w:val="18"/>
                <w:lang w:eastAsia="ru-RU"/>
              </w:rPr>
              <w:t>ДатаС</w:t>
            </w:r>
            <w:proofErr w:type="spellEnd"/>
            <w:r w:rsidRPr="00B6270F">
              <w:rPr>
                <w:rFonts w:ascii="Calibri" w:eastAsia="Times New Roman" w:hAnsi="Calibri" w:cs="Times New Roman"/>
                <w:color w:val="D9D9D9"/>
                <w:sz w:val="18"/>
                <w:szCs w:val="18"/>
                <w:lang w:eastAsia="ru-RU"/>
              </w:rPr>
              <w:t xml:space="preserve"> 1] по [</w:t>
            </w:r>
            <w:proofErr w:type="spellStart"/>
            <w:r w:rsidRPr="00B6270F">
              <w:rPr>
                <w:rFonts w:ascii="Calibri" w:eastAsia="Times New Roman" w:hAnsi="Calibri" w:cs="Times New Roman"/>
                <w:color w:val="D9D9D9"/>
                <w:sz w:val="18"/>
                <w:szCs w:val="18"/>
                <w:lang w:eastAsia="ru-RU"/>
              </w:rPr>
              <w:t>ДатаПо</w:t>
            </w:r>
            <w:proofErr w:type="spellEnd"/>
            <w:r w:rsidRPr="00B6270F">
              <w:rPr>
                <w:rFonts w:ascii="Calibri" w:eastAsia="Times New Roman" w:hAnsi="Calibri" w:cs="Times New Roman"/>
                <w:color w:val="D9D9D9"/>
                <w:sz w:val="18"/>
                <w:szCs w:val="18"/>
                <w:lang w:eastAsia="ru-RU"/>
              </w:rPr>
              <w:t xml:space="preserve"> 1]</w:t>
            </w:r>
            <w:bookmarkEnd w:id="6"/>
          </w:p>
        </w:tc>
        <w:tc>
          <w:tcPr>
            <w:tcW w:w="2568" w:type="dxa"/>
            <w:hideMark/>
          </w:tcPr>
          <w:p w:rsidR="00B6270F" w:rsidRPr="00B6270F" w:rsidRDefault="00B6270F" w:rsidP="00B627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Л.В. Назарова</w:t>
            </w:r>
          </w:p>
        </w:tc>
      </w:tr>
    </w:tbl>
    <w:p w:rsidR="00B6270F" w:rsidRPr="00B6270F" w:rsidRDefault="00B6270F" w:rsidP="00B627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B6270F" w:rsidRPr="00B6270F" w:rsidRDefault="00B6270F" w:rsidP="00B627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B6270F" w:rsidRPr="00B6270F" w:rsidRDefault="00B6270F" w:rsidP="00B627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B6270F" w:rsidRPr="00B6270F" w:rsidRDefault="00B6270F" w:rsidP="00B6270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6270F">
        <w:rPr>
          <w:rFonts w:ascii="Times New Roman" w:eastAsia="Calibri" w:hAnsi="Times New Roman" w:cs="Times New Roman"/>
          <w:sz w:val="18"/>
          <w:szCs w:val="18"/>
        </w:rPr>
        <w:t>Исполнитель:</w:t>
      </w:r>
    </w:p>
    <w:p w:rsidR="00B6270F" w:rsidRPr="00B6270F" w:rsidRDefault="00B6270F" w:rsidP="00B6270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6270F">
        <w:rPr>
          <w:rFonts w:ascii="Times New Roman" w:eastAsia="Calibri" w:hAnsi="Times New Roman" w:cs="Times New Roman"/>
          <w:sz w:val="18"/>
          <w:szCs w:val="18"/>
        </w:rPr>
        <w:t>заведующий отделением информационно-аналитической работы</w:t>
      </w:r>
    </w:p>
    <w:p w:rsidR="00B6270F" w:rsidRPr="00B6270F" w:rsidRDefault="00B6270F" w:rsidP="00B6270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6270F">
        <w:rPr>
          <w:rFonts w:ascii="Times New Roman" w:eastAsia="Calibri" w:hAnsi="Times New Roman" w:cs="Times New Roman"/>
          <w:sz w:val="18"/>
          <w:szCs w:val="18"/>
        </w:rPr>
        <w:t>Тиссен Татьяна Геннадьевна,</w:t>
      </w:r>
    </w:p>
    <w:p w:rsidR="00B6270F" w:rsidRPr="00B6270F" w:rsidRDefault="00B6270F" w:rsidP="00B6270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6270F">
        <w:rPr>
          <w:rFonts w:ascii="Times New Roman" w:eastAsia="Calibri" w:hAnsi="Times New Roman" w:cs="Times New Roman"/>
          <w:sz w:val="18"/>
          <w:szCs w:val="18"/>
        </w:rPr>
        <w:t>тел.: (34677) 2-16-11</w:t>
      </w:r>
      <w:r>
        <w:rPr>
          <w:rFonts w:ascii="Times New Roman" w:eastAsia="Calibri" w:hAnsi="Times New Roman" w:cs="Times New Roman"/>
          <w:sz w:val="18"/>
          <w:szCs w:val="18"/>
        </w:rPr>
        <w:t>, доб.211</w:t>
      </w:r>
    </w:p>
    <w:p w:rsidR="00B6270F" w:rsidRDefault="00B6270F" w:rsidP="00AD55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70F" w:rsidRDefault="00B6270F" w:rsidP="00AD55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B6270F" w:rsidSect="00B6270F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B6270F" w:rsidRPr="00B6270F" w:rsidRDefault="00B6270F" w:rsidP="00B6270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270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письму</w:t>
      </w:r>
    </w:p>
    <w:p w:rsidR="00B6270F" w:rsidRPr="00B6270F" w:rsidRDefault="00B6270F" w:rsidP="00B6270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«___»______2021</w:t>
      </w:r>
      <w:r w:rsidRPr="00B6270F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A80D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6270F">
        <w:rPr>
          <w:rFonts w:ascii="Times New Roman" w:eastAsia="Times New Roman" w:hAnsi="Times New Roman" w:cs="Times New Roman"/>
          <w:sz w:val="24"/>
          <w:szCs w:val="24"/>
        </w:rPr>
        <w:t>/70-Исх-____</w:t>
      </w:r>
    </w:p>
    <w:p w:rsidR="00B6270F" w:rsidRDefault="00B6270F" w:rsidP="00B6270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70F" w:rsidRPr="00B6270F" w:rsidRDefault="00B6270F" w:rsidP="00B627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70F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ходе реализации мероприятий по устранению недостатков, </w:t>
      </w:r>
    </w:p>
    <w:p w:rsidR="00B6270F" w:rsidRPr="00B6270F" w:rsidRDefault="00B6270F" w:rsidP="00B627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70F">
        <w:rPr>
          <w:rFonts w:ascii="Times New Roman" w:eastAsia="Times New Roman" w:hAnsi="Times New Roman" w:cs="Times New Roman"/>
          <w:b/>
          <w:sz w:val="28"/>
          <w:szCs w:val="28"/>
        </w:rPr>
        <w:t xml:space="preserve">выявленных в ходе независимой </w:t>
      </w:r>
      <w:proofErr w:type="gramStart"/>
      <w:r w:rsidRPr="00B6270F">
        <w:rPr>
          <w:rFonts w:ascii="Times New Roman" w:eastAsia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</w:p>
    <w:p w:rsidR="00B6270F" w:rsidRPr="00B6270F" w:rsidRDefault="00B6270F" w:rsidP="00B627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27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БУ «Когалымский комплексный центр социального обслуживания населения»</w:t>
      </w:r>
    </w:p>
    <w:p w:rsidR="00B6270F" w:rsidRPr="00B6270F" w:rsidRDefault="00B6270F" w:rsidP="00B627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270F">
        <w:rPr>
          <w:rFonts w:ascii="Times New Roman" w:eastAsia="Times New Roman" w:hAnsi="Times New Roman" w:cs="Times New Roman"/>
          <w:sz w:val="28"/>
          <w:szCs w:val="28"/>
        </w:rPr>
        <w:t>(наименование организации)</w:t>
      </w:r>
    </w:p>
    <w:p w:rsidR="00B6270F" w:rsidRPr="00B6270F" w:rsidRDefault="00B6270F" w:rsidP="00B627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270F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6270F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 w:rsidRPr="00B6270F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B6270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D35E8" w:rsidRPr="00EB1EAC" w:rsidRDefault="00ED35E8" w:rsidP="00EB1EAC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"/>
        <w:gridCol w:w="2992"/>
        <w:gridCol w:w="3261"/>
        <w:gridCol w:w="1842"/>
        <w:gridCol w:w="1843"/>
        <w:gridCol w:w="3119"/>
        <w:gridCol w:w="1843"/>
      </w:tblGrid>
      <w:tr w:rsidR="00EB1EAC" w:rsidRPr="00AD55E9" w:rsidTr="00B6270F">
        <w:tc>
          <w:tcPr>
            <w:tcW w:w="552" w:type="dxa"/>
            <w:vMerge w:val="restart"/>
          </w:tcPr>
          <w:p w:rsidR="00ED35E8" w:rsidRPr="00AD55E9" w:rsidRDefault="00ED35E8" w:rsidP="00EB1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 xml:space="preserve">№ </w:t>
            </w:r>
            <w:proofErr w:type="gramStart"/>
            <w:r w:rsidRPr="00AD55E9">
              <w:rPr>
                <w:sz w:val="24"/>
                <w:szCs w:val="24"/>
              </w:rPr>
              <w:t>п</w:t>
            </w:r>
            <w:proofErr w:type="gramEnd"/>
            <w:r w:rsidRPr="00AD55E9">
              <w:rPr>
                <w:sz w:val="24"/>
                <w:szCs w:val="24"/>
              </w:rPr>
              <w:t>/п</w:t>
            </w:r>
          </w:p>
        </w:tc>
        <w:tc>
          <w:tcPr>
            <w:tcW w:w="2992" w:type="dxa"/>
            <w:vMerge w:val="restart"/>
          </w:tcPr>
          <w:p w:rsidR="00ED35E8" w:rsidRPr="00AD55E9" w:rsidRDefault="00ED35E8" w:rsidP="00EB1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AD55E9">
              <w:rPr>
                <w:sz w:val="24"/>
                <w:szCs w:val="24"/>
              </w:rPr>
              <w:t>оценки качества условий оказания услуг автономного учреждения</w:t>
            </w:r>
            <w:proofErr w:type="gramEnd"/>
            <w:r w:rsidRPr="00AD55E9">
              <w:rPr>
                <w:sz w:val="24"/>
                <w:szCs w:val="24"/>
              </w:rPr>
              <w:t xml:space="preserve"> Ханты-Мансийского «Когалымский комплексный центр социального обслуживания населения»</w:t>
            </w:r>
          </w:p>
        </w:tc>
        <w:tc>
          <w:tcPr>
            <w:tcW w:w="3261" w:type="dxa"/>
            <w:vMerge w:val="restart"/>
          </w:tcPr>
          <w:p w:rsidR="00ED35E8" w:rsidRPr="00AD55E9" w:rsidRDefault="00ED35E8" w:rsidP="00EB1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AD55E9">
              <w:rPr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AD55E9">
              <w:rPr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842" w:type="dxa"/>
            <w:vMerge w:val="restart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Плановый</w:t>
            </w:r>
          </w:p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3" w:type="dxa"/>
            <w:vMerge w:val="restart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 xml:space="preserve">Ответственный </w:t>
            </w:r>
          </w:p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исполнитель</w:t>
            </w:r>
          </w:p>
        </w:tc>
        <w:tc>
          <w:tcPr>
            <w:tcW w:w="4962" w:type="dxa"/>
            <w:gridSpan w:val="2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EB1EAC" w:rsidRPr="00AD55E9" w:rsidTr="002620DC">
        <w:tc>
          <w:tcPr>
            <w:tcW w:w="552" w:type="dxa"/>
            <w:vMerge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Фактический срок реализации</w:t>
            </w:r>
          </w:p>
        </w:tc>
      </w:tr>
      <w:tr w:rsidR="00EB1EAC" w:rsidRPr="00AD55E9" w:rsidTr="002620DC">
        <w:tc>
          <w:tcPr>
            <w:tcW w:w="552" w:type="dxa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7</w:t>
            </w:r>
          </w:p>
        </w:tc>
      </w:tr>
      <w:tr w:rsidR="00EB1EAC" w:rsidRPr="00AD55E9" w:rsidTr="00B6270F">
        <w:tc>
          <w:tcPr>
            <w:tcW w:w="15452" w:type="dxa"/>
            <w:gridSpan w:val="7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III. Доступность услуг для инвалидов</w:t>
            </w:r>
          </w:p>
        </w:tc>
      </w:tr>
      <w:tr w:rsidR="00EB1EAC" w:rsidRPr="00AD55E9" w:rsidTr="005E3B91">
        <w:trPr>
          <w:trHeight w:val="1103"/>
        </w:trPr>
        <w:tc>
          <w:tcPr>
            <w:tcW w:w="552" w:type="dxa"/>
            <w:vMerge w:val="restart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3.1</w:t>
            </w:r>
          </w:p>
        </w:tc>
        <w:tc>
          <w:tcPr>
            <w:tcW w:w="2992" w:type="dxa"/>
            <w:vMerge w:val="restart"/>
          </w:tcPr>
          <w:p w:rsidR="00ED35E8" w:rsidRPr="00AD55E9" w:rsidRDefault="00ED35E8" w:rsidP="00EB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9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доступности для инвалидов в соответствии с нормативными требованиями*</w:t>
            </w:r>
          </w:p>
        </w:tc>
        <w:tc>
          <w:tcPr>
            <w:tcW w:w="3261" w:type="dxa"/>
          </w:tcPr>
          <w:p w:rsidR="00ED35E8" w:rsidRPr="00AD55E9" w:rsidRDefault="00ED35E8" w:rsidP="00EB1EAC">
            <w:pPr>
              <w:pStyle w:val="a4"/>
              <w:spacing w:after="0" w:line="240" w:lineRule="auto"/>
              <w:ind w:left="0" w:firstLine="217"/>
              <w:jc w:val="both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Обеспечение наличия:</w:t>
            </w:r>
          </w:p>
          <w:p w:rsidR="00ED35E8" w:rsidRPr="00AD55E9" w:rsidRDefault="00ED35E8" w:rsidP="00EB1EAC">
            <w:pPr>
              <w:pStyle w:val="a4"/>
              <w:spacing w:after="0" w:line="240" w:lineRule="auto"/>
              <w:ind w:left="0" w:firstLine="217"/>
              <w:jc w:val="both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 xml:space="preserve">рельефных обозначений этажей на поверхности поручней, предупредительных полос </w:t>
            </w:r>
            <w:r w:rsidRPr="00AD55E9">
              <w:rPr>
                <w:sz w:val="24"/>
                <w:szCs w:val="24"/>
              </w:rPr>
              <w:br/>
              <w:t xml:space="preserve">об окончании перил; </w:t>
            </w:r>
          </w:p>
        </w:tc>
        <w:tc>
          <w:tcPr>
            <w:tcW w:w="1842" w:type="dxa"/>
            <w:vMerge w:val="restart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III квартал</w:t>
            </w:r>
          </w:p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2021 года</w:t>
            </w:r>
          </w:p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D35E8" w:rsidRPr="00AD55E9" w:rsidRDefault="00ED35E8" w:rsidP="00AD5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 xml:space="preserve">Сорокина Марина Ринатовна, директор бюджетного учреждения Ханты-Мансийского автономного округа – Югры «Когалымский </w:t>
            </w:r>
            <w:r w:rsidRPr="00AD55E9">
              <w:rPr>
                <w:sz w:val="24"/>
                <w:szCs w:val="24"/>
              </w:rPr>
              <w:lastRenderedPageBreak/>
              <w:t>комплексный центр социального обслуживания населения»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D35E8" w:rsidRPr="00AD55E9" w:rsidRDefault="00B6270F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35E8" w:rsidRPr="00AD55E9" w:rsidRDefault="00B6270F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1EAC" w:rsidRPr="00AD55E9" w:rsidTr="005E3B91">
        <w:trPr>
          <w:trHeight w:val="984"/>
        </w:trPr>
        <w:tc>
          <w:tcPr>
            <w:tcW w:w="552" w:type="dxa"/>
            <w:vMerge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ED35E8" w:rsidRPr="00AD55E9" w:rsidRDefault="00ED35E8" w:rsidP="00EB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35E8" w:rsidRPr="00AD55E9" w:rsidRDefault="00ED35E8" w:rsidP="00EB1EAC">
            <w:pPr>
              <w:pStyle w:val="a4"/>
              <w:spacing w:after="0" w:line="240" w:lineRule="auto"/>
              <w:ind w:left="0" w:firstLine="217"/>
              <w:jc w:val="both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контрастного цифрового обозначения этажа напротив выхода из лифта, доступного для маломобильных групп населения;</w:t>
            </w:r>
          </w:p>
        </w:tc>
        <w:tc>
          <w:tcPr>
            <w:tcW w:w="1842" w:type="dxa"/>
            <w:vMerge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35E8" w:rsidRPr="00AD55E9" w:rsidRDefault="00ED35E8" w:rsidP="00EB1E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D35E8" w:rsidRPr="00AD55E9" w:rsidRDefault="00B6270F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35E8" w:rsidRPr="00AD55E9" w:rsidRDefault="00B6270F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1EAC" w:rsidRPr="00AD55E9" w:rsidTr="005E3B91">
        <w:trPr>
          <w:trHeight w:val="1273"/>
        </w:trPr>
        <w:tc>
          <w:tcPr>
            <w:tcW w:w="552" w:type="dxa"/>
            <w:vMerge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:rsidR="00ED35E8" w:rsidRPr="00AD55E9" w:rsidRDefault="00ED35E8" w:rsidP="00EB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35E8" w:rsidRPr="00AD55E9" w:rsidRDefault="00ED35E8" w:rsidP="00EB1EAC">
            <w:pPr>
              <w:pStyle w:val="a4"/>
              <w:spacing w:after="0" w:line="240" w:lineRule="auto"/>
              <w:ind w:left="0" w:firstLine="217"/>
              <w:jc w:val="both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 xml:space="preserve">необходимого специализированного инвентаря в санитарно-гигиенических помещениях (крючков для трости, </w:t>
            </w:r>
            <w:proofErr w:type="spellStart"/>
            <w:r w:rsidRPr="00AD55E9">
              <w:rPr>
                <w:sz w:val="24"/>
                <w:szCs w:val="24"/>
              </w:rPr>
              <w:t>антискользящего</w:t>
            </w:r>
            <w:proofErr w:type="spellEnd"/>
            <w:r w:rsidRPr="00AD55E9">
              <w:rPr>
                <w:sz w:val="24"/>
                <w:szCs w:val="24"/>
              </w:rPr>
              <w:t xml:space="preserve"> покрытия, складного сидения).</w:t>
            </w:r>
          </w:p>
        </w:tc>
        <w:tc>
          <w:tcPr>
            <w:tcW w:w="1842" w:type="dxa"/>
            <w:vMerge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35E8" w:rsidRPr="00AD55E9" w:rsidRDefault="00ED35E8" w:rsidP="00EB1E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1EAC" w:rsidRPr="00AD55E9" w:rsidTr="005E3B91">
        <w:trPr>
          <w:trHeight w:val="1126"/>
        </w:trPr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bottom w:val="single" w:sz="4" w:space="0" w:color="auto"/>
            </w:tcBorders>
          </w:tcPr>
          <w:p w:rsidR="00ED35E8" w:rsidRPr="00AD55E9" w:rsidRDefault="00ED35E8" w:rsidP="00EB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35E8" w:rsidRPr="00AD55E9" w:rsidRDefault="00ED35E8" w:rsidP="00EB1EAC">
            <w:pPr>
              <w:pStyle w:val="a4"/>
              <w:spacing w:after="0" w:line="240" w:lineRule="auto"/>
              <w:ind w:left="0" w:firstLine="217"/>
              <w:jc w:val="both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 xml:space="preserve">Реконструкция дверного проема санитарно-гигиенического помещения по адресу: г. Когалым, </w:t>
            </w:r>
            <w:r w:rsidRPr="00AD55E9">
              <w:rPr>
                <w:sz w:val="24"/>
                <w:szCs w:val="24"/>
              </w:rPr>
              <w:br/>
              <w:t>ул. Прибалтийская, 17А  для возможности разворота кресла-коляски</w:t>
            </w:r>
          </w:p>
        </w:tc>
        <w:tc>
          <w:tcPr>
            <w:tcW w:w="1842" w:type="dxa"/>
            <w:vMerge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D35E8" w:rsidRPr="00AD55E9" w:rsidRDefault="00ED35E8" w:rsidP="00EB1E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E3B91" w:rsidRPr="005E3B91" w:rsidRDefault="005E3B91" w:rsidP="005E3B9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E3B91">
              <w:rPr>
                <w:b/>
                <w:sz w:val="24"/>
                <w:szCs w:val="24"/>
              </w:rPr>
              <w:t>Исполнено полностью.</w:t>
            </w:r>
          </w:p>
          <w:p w:rsidR="005E3B91" w:rsidRPr="005E3B91" w:rsidRDefault="005E3B91" w:rsidP="005E3B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B91">
              <w:rPr>
                <w:sz w:val="24"/>
                <w:szCs w:val="24"/>
              </w:rPr>
              <w:t xml:space="preserve">Реконструкция дверного проема санитарно-гигиенического помещения по адресу: г. Когалым, </w:t>
            </w:r>
          </w:p>
          <w:p w:rsidR="00ED35E8" w:rsidRDefault="005E3B91" w:rsidP="00262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B91">
              <w:rPr>
                <w:sz w:val="24"/>
                <w:szCs w:val="24"/>
              </w:rPr>
              <w:t>ул. Прибалтийская, 17А  для возможности разворота кресла-коляски</w:t>
            </w:r>
            <w:r>
              <w:rPr>
                <w:sz w:val="24"/>
                <w:szCs w:val="24"/>
              </w:rPr>
              <w:t xml:space="preserve"> не требуется в связи с тем, что помещение соответ</w:t>
            </w:r>
            <w:r w:rsidR="002620DC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 xml:space="preserve">вует </w:t>
            </w:r>
            <w:r w:rsidR="002620DC">
              <w:rPr>
                <w:sz w:val="24"/>
                <w:szCs w:val="24"/>
              </w:rPr>
              <w:t xml:space="preserve">требованиям </w:t>
            </w:r>
            <w:r w:rsidR="002620DC" w:rsidRPr="002620DC">
              <w:rPr>
                <w:sz w:val="24"/>
                <w:szCs w:val="24"/>
              </w:rPr>
              <w:t>СП 59.13330.2016 «Доступность зданий и сооружений для маломобильных групп населения. Актуализиров</w:t>
            </w:r>
            <w:r w:rsidR="002620DC">
              <w:rPr>
                <w:sz w:val="24"/>
                <w:szCs w:val="24"/>
              </w:rPr>
              <w:t xml:space="preserve">анная редакция СНиП 35-01-2001». </w:t>
            </w:r>
          </w:p>
          <w:p w:rsidR="002620DC" w:rsidRDefault="002620DC" w:rsidP="002620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мероприятие выявлено в связи с тем, что для специалистов проводящих независимую оценку были предоставлены фотографии без указания метража дверного проема помещения</w:t>
            </w:r>
          </w:p>
          <w:p w:rsidR="002620DC" w:rsidRPr="00AD55E9" w:rsidRDefault="002620DC" w:rsidP="002620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35E8" w:rsidRPr="00AD55E9" w:rsidRDefault="00B6270F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1EAC" w:rsidRPr="00AD55E9" w:rsidTr="00B6270F">
        <w:tc>
          <w:tcPr>
            <w:tcW w:w="552" w:type="dxa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00" w:type="dxa"/>
            <w:gridSpan w:val="6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EB1EAC" w:rsidRPr="00AD55E9" w:rsidTr="005E3B91">
        <w:tc>
          <w:tcPr>
            <w:tcW w:w="552" w:type="dxa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4.1</w:t>
            </w:r>
          </w:p>
        </w:tc>
        <w:tc>
          <w:tcPr>
            <w:tcW w:w="2992" w:type="dxa"/>
          </w:tcPr>
          <w:p w:rsidR="00ED35E8" w:rsidRPr="00AD55E9" w:rsidRDefault="00ED35E8" w:rsidP="00EB1EAC">
            <w:pPr>
              <w:tabs>
                <w:tab w:val="left" w:pos="44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Обеспечить контроль уровня удовлетворенности граждан условиями оказания социальных услуг</w:t>
            </w:r>
          </w:p>
          <w:p w:rsidR="00ED35E8" w:rsidRPr="00AD55E9" w:rsidRDefault="00ED35E8" w:rsidP="00EB1E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35E8" w:rsidRPr="00AD55E9" w:rsidRDefault="00ED35E8" w:rsidP="00EB1E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35E8" w:rsidRPr="00AD55E9" w:rsidRDefault="00ED35E8" w:rsidP="00EB1EA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E276B" w:rsidRPr="00AD55E9" w:rsidRDefault="003E276B" w:rsidP="00EB1EAC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D55E9">
              <w:rPr>
                <w:bCs/>
                <w:sz w:val="24"/>
                <w:szCs w:val="24"/>
              </w:rPr>
              <w:t>Укомплектование учреждени</w:t>
            </w:r>
            <w:r w:rsidR="00DA6258">
              <w:rPr>
                <w:bCs/>
                <w:sz w:val="24"/>
                <w:szCs w:val="24"/>
              </w:rPr>
              <w:t>я</w:t>
            </w:r>
            <w:r w:rsidRPr="00AD55E9">
              <w:rPr>
                <w:bCs/>
                <w:sz w:val="24"/>
                <w:szCs w:val="24"/>
              </w:rPr>
              <w:t xml:space="preserve"> необходимым количеством специалистов;</w:t>
            </w:r>
          </w:p>
          <w:p w:rsidR="00ED35E8" w:rsidRPr="00AD55E9" w:rsidRDefault="00ED35E8" w:rsidP="00EB1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55E9">
              <w:rPr>
                <w:bCs/>
                <w:sz w:val="24"/>
                <w:szCs w:val="24"/>
              </w:rPr>
              <w:t>Проведение мониторинга мнений граждан об у</w:t>
            </w:r>
            <w:r w:rsidRPr="00AD55E9">
              <w:rPr>
                <w:sz w:val="24"/>
                <w:szCs w:val="24"/>
              </w:rPr>
              <w:t>довлетворенности качеством условий оказания социальных услуг учреждением, организация работы по устранению выявленных замечаний (при их наличии),</w:t>
            </w:r>
            <w:r w:rsidRPr="00AD55E9">
              <w:rPr>
                <w:spacing w:val="-1"/>
                <w:sz w:val="24"/>
                <w:szCs w:val="24"/>
              </w:rPr>
              <w:t xml:space="preserve"> информирование </w:t>
            </w:r>
            <w:r w:rsidRPr="00AD55E9">
              <w:rPr>
                <w:sz w:val="24"/>
                <w:szCs w:val="24"/>
              </w:rPr>
              <w:t xml:space="preserve">граждан об их устранении на официальном сайте учреждения в соответствии с федеральным законодательством и нормативными требованиями ** </w:t>
            </w:r>
          </w:p>
        </w:tc>
        <w:tc>
          <w:tcPr>
            <w:tcW w:w="1842" w:type="dxa"/>
          </w:tcPr>
          <w:p w:rsidR="00ED35E8" w:rsidRPr="00AD55E9" w:rsidRDefault="002D1932" w:rsidP="00AD5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ED35E8" w:rsidRPr="00AD55E9" w:rsidRDefault="00ED35E8" w:rsidP="00AD5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5E9">
              <w:rPr>
                <w:sz w:val="24"/>
                <w:szCs w:val="24"/>
              </w:rPr>
              <w:t>Сорокина Марина Ринатовна, директор бюджетного учреждения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3119" w:type="dxa"/>
          </w:tcPr>
          <w:p w:rsidR="005E3B91" w:rsidRPr="005E3B91" w:rsidRDefault="005E3B91" w:rsidP="00B627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E3B91">
              <w:rPr>
                <w:b/>
                <w:sz w:val="24"/>
                <w:szCs w:val="24"/>
              </w:rPr>
              <w:t>Мероприятие выполнено частично.</w:t>
            </w:r>
          </w:p>
          <w:p w:rsidR="00ED35E8" w:rsidRDefault="00B6270F" w:rsidP="00B6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20.03.2021 укомплектованность учреждения специалистами составляет 99,2%</w:t>
            </w:r>
            <w:r w:rsidR="005E3B91">
              <w:rPr>
                <w:sz w:val="24"/>
                <w:szCs w:val="24"/>
              </w:rPr>
              <w:t xml:space="preserve"> (вакансия – логопед).</w:t>
            </w:r>
          </w:p>
          <w:p w:rsidR="005E3B91" w:rsidRPr="005E3B91" w:rsidRDefault="005E3B91" w:rsidP="005E3B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B91">
              <w:rPr>
                <w:sz w:val="24"/>
                <w:szCs w:val="24"/>
              </w:rPr>
              <w:t>В 1 квартале 20</w:t>
            </w:r>
            <w:r>
              <w:rPr>
                <w:sz w:val="24"/>
                <w:szCs w:val="24"/>
              </w:rPr>
              <w:t>21</w:t>
            </w:r>
            <w:r w:rsidRPr="005E3B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 мониторинг мнений граждан</w:t>
            </w:r>
            <w:r>
              <w:t xml:space="preserve"> </w:t>
            </w:r>
            <w:r w:rsidRPr="005E3B91">
              <w:rPr>
                <w:sz w:val="24"/>
                <w:szCs w:val="24"/>
              </w:rPr>
              <w:t>об удовлетворенности качеством условий оказания социальных услуг учреждением</w:t>
            </w:r>
            <w:r>
              <w:rPr>
                <w:sz w:val="24"/>
                <w:szCs w:val="24"/>
              </w:rPr>
              <w:t>.</w:t>
            </w:r>
          </w:p>
          <w:p w:rsidR="005E3B91" w:rsidRPr="005E3B91" w:rsidRDefault="005E3B91" w:rsidP="005E3B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3B91">
              <w:rPr>
                <w:sz w:val="24"/>
                <w:szCs w:val="24"/>
              </w:rPr>
              <w:t>Согласно анкетированию получателей социальных услуг в 1 квартале 20</w:t>
            </w:r>
            <w:r>
              <w:rPr>
                <w:sz w:val="24"/>
                <w:szCs w:val="24"/>
              </w:rPr>
              <w:t>21</w:t>
            </w:r>
            <w:r w:rsidRPr="005E3B91">
              <w:rPr>
                <w:sz w:val="24"/>
                <w:szCs w:val="24"/>
              </w:rPr>
              <w:t xml:space="preserve"> г.</w:t>
            </w:r>
          </w:p>
          <w:p w:rsidR="005E3B91" w:rsidRPr="00AD55E9" w:rsidRDefault="005E3B91" w:rsidP="005E3B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5E3B91">
              <w:rPr>
                <w:sz w:val="24"/>
                <w:szCs w:val="24"/>
              </w:rPr>
              <w:t xml:space="preserve">100 % опрошенных удовлетворены условиями и качеством предоставления услуг (опрошено </w:t>
            </w:r>
            <w:r>
              <w:rPr>
                <w:sz w:val="24"/>
                <w:szCs w:val="24"/>
              </w:rPr>
              <w:t>265</w:t>
            </w:r>
            <w:r w:rsidRPr="005E3B91">
              <w:rPr>
                <w:sz w:val="24"/>
                <w:szCs w:val="24"/>
              </w:rPr>
              <w:t xml:space="preserve"> получателей социальных услуг (30 % от общего числа обслуженных за квартал)</w:t>
            </w:r>
            <w:proofErr w:type="gramEnd"/>
          </w:p>
        </w:tc>
        <w:tc>
          <w:tcPr>
            <w:tcW w:w="1843" w:type="dxa"/>
          </w:tcPr>
          <w:p w:rsidR="00ED35E8" w:rsidRPr="00AD55E9" w:rsidRDefault="00ED35E8" w:rsidP="00EB1E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D35E8" w:rsidRPr="00EB1EAC" w:rsidRDefault="00ED35E8" w:rsidP="00EB1EAC">
      <w:pPr>
        <w:spacing w:after="0" w:line="240" w:lineRule="auto"/>
        <w:ind w:left="-142" w:right="-598"/>
        <w:jc w:val="both"/>
        <w:rPr>
          <w:rFonts w:ascii="Times New Roman" w:hAnsi="Times New Roman"/>
          <w:sz w:val="20"/>
          <w:szCs w:val="20"/>
        </w:rPr>
      </w:pPr>
      <w:r w:rsidRPr="00EB1EAC">
        <w:rPr>
          <w:rFonts w:ascii="Times New Roman" w:hAnsi="Times New Roman" w:cs="Times New Roman"/>
        </w:rPr>
        <w:t>*</w:t>
      </w:r>
      <w:r w:rsidRPr="00EB1EAC">
        <w:rPr>
          <w:rFonts w:ascii="Times New Roman" w:hAnsi="Times New Roman"/>
          <w:sz w:val="20"/>
          <w:szCs w:val="20"/>
        </w:rPr>
        <w:t xml:space="preserve"> СП 59.13330.2016 «Доступность зданий и сооружений для маломобильных групп населения. Актуализированная редакция СНиП 35-01-2001»;</w:t>
      </w:r>
    </w:p>
    <w:p w:rsidR="00ED35E8" w:rsidRPr="00EB1EAC" w:rsidRDefault="00ED35E8" w:rsidP="00EB1EAC">
      <w:pPr>
        <w:spacing w:after="0" w:line="240" w:lineRule="auto"/>
        <w:ind w:left="-142" w:right="-59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1EAC">
        <w:rPr>
          <w:rFonts w:ascii="Times New Roman" w:eastAsia="Calibri" w:hAnsi="Times New Roman" w:cs="Times New Roman"/>
          <w:sz w:val="20"/>
          <w:szCs w:val="20"/>
        </w:rPr>
        <w:t xml:space="preserve">** Федеральный закон от 28.12.2013 № 442-ФЗ «Об основах социального обслуживания граждан в Российской Федерации»; ГОСТ </w:t>
      </w:r>
      <w:proofErr w:type="gramStart"/>
      <w:r w:rsidRPr="00EB1EAC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EB1EAC">
        <w:rPr>
          <w:rFonts w:ascii="Times New Roman" w:eastAsia="Calibri" w:hAnsi="Times New Roman" w:cs="Times New Roman"/>
          <w:sz w:val="20"/>
          <w:szCs w:val="20"/>
        </w:rPr>
        <w:t xml:space="preserve"> 52142-2013 «Социальное обслуживание населения. Качество социальных услуг. Общие положения»</w:t>
      </w:r>
    </w:p>
    <w:p w:rsidR="00ED35E8" w:rsidRPr="00EB1EAC" w:rsidRDefault="00ED35E8" w:rsidP="00EB1EAC">
      <w:pPr>
        <w:spacing w:after="0" w:line="240" w:lineRule="auto"/>
        <w:ind w:right="-598" w:firstLine="284"/>
        <w:rPr>
          <w:rFonts w:ascii="Times New Roman" w:hAnsi="Times New Roman" w:cs="Times New Roman"/>
          <w:sz w:val="20"/>
          <w:szCs w:val="20"/>
        </w:rPr>
      </w:pPr>
    </w:p>
    <w:p w:rsidR="00F16840" w:rsidRPr="00EB1EAC" w:rsidRDefault="00F16840" w:rsidP="00EB1EAC"/>
    <w:sectPr w:rsidR="00F16840" w:rsidRPr="00EB1EAC" w:rsidSect="00AD55E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EB"/>
    <w:rsid w:val="0002459F"/>
    <w:rsid w:val="00043535"/>
    <w:rsid w:val="00050D17"/>
    <w:rsid w:val="00062490"/>
    <w:rsid w:val="00073439"/>
    <w:rsid w:val="000D7797"/>
    <w:rsid w:val="001064F9"/>
    <w:rsid w:val="00111514"/>
    <w:rsid w:val="0016097B"/>
    <w:rsid w:val="00194D0C"/>
    <w:rsid w:val="001B69CA"/>
    <w:rsid w:val="001D25F6"/>
    <w:rsid w:val="001D6DA6"/>
    <w:rsid w:val="001F3D74"/>
    <w:rsid w:val="002026FE"/>
    <w:rsid w:val="00204D26"/>
    <w:rsid w:val="002225ED"/>
    <w:rsid w:val="0022525B"/>
    <w:rsid w:val="00260B50"/>
    <w:rsid w:val="002620DC"/>
    <w:rsid w:val="002C1CDF"/>
    <w:rsid w:val="002D1932"/>
    <w:rsid w:val="002F592A"/>
    <w:rsid w:val="00327434"/>
    <w:rsid w:val="003E276B"/>
    <w:rsid w:val="003E353E"/>
    <w:rsid w:val="003F1122"/>
    <w:rsid w:val="00420B7E"/>
    <w:rsid w:val="00443167"/>
    <w:rsid w:val="00453269"/>
    <w:rsid w:val="004E2CA0"/>
    <w:rsid w:val="00513199"/>
    <w:rsid w:val="00526876"/>
    <w:rsid w:val="0053728A"/>
    <w:rsid w:val="005437F4"/>
    <w:rsid w:val="00564003"/>
    <w:rsid w:val="005924E2"/>
    <w:rsid w:val="005D47BE"/>
    <w:rsid w:val="005D76D4"/>
    <w:rsid w:val="005E3B91"/>
    <w:rsid w:val="006A0DE4"/>
    <w:rsid w:val="00757C9F"/>
    <w:rsid w:val="007A506C"/>
    <w:rsid w:val="007B195B"/>
    <w:rsid w:val="007B546B"/>
    <w:rsid w:val="007D4959"/>
    <w:rsid w:val="007E1A28"/>
    <w:rsid w:val="00876318"/>
    <w:rsid w:val="008B3531"/>
    <w:rsid w:val="008D63A2"/>
    <w:rsid w:val="009030AF"/>
    <w:rsid w:val="009653A1"/>
    <w:rsid w:val="009F227E"/>
    <w:rsid w:val="00A67FED"/>
    <w:rsid w:val="00A80D0F"/>
    <w:rsid w:val="00A83BE2"/>
    <w:rsid w:val="00A85E4D"/>
    <w:rsid w:val="00AA5153"/>
    <w:rsid w:val="00AB1243"/>
    <w:rsid w:val="00AD15E9"/>
    <w:rsid w:val="00AD55E9"/>
    <w:rsid w:val="00B6270F"/>
    <w:rsid w:val="00C16D0A"/>
    <w:rsid w:val="00CA4D43"/>
    <w:rsid w:val="00CB0F3C"/>
    <w:rsid w:val="00CB65AF"/>
    <w:rsid w:val="00D20192"/>
    <w:rsid w:val="00D20EA6"/>
    <w:rsid w:val="00D231E2"/>
    <w:rsid w:val="00DA6258"/>
    <w:rsid w:val="00DB47AE"/>
    <w:rsid w:val="00DD5736"/>
    <w:rsid w:val="00E11C52"/>
    <w:rsid w:val="00E23E95"/>
    <w:rsid w:val="00E9160B"/>
    <w:rsid w:val="00E976EB"/>
    <w:rsid w:val="00EB1EAC"/>
    <w:rsid w:val="00ED35E8"/>
    <w:rsid w:val="00F16233"/>
    <w:rsid w:val="00F16840"/>
    <w:rsid w:val="00F30C73"/>
    <w:rsid w:val="00F42DEA"/>
    <w:rsid w:val="00F52DFA"/>
    <w:rsid w:val="00F77365"/>
    <w:rsid w:val="00F874B9"/>
    <w:rsid w:val="00FD27B6"/>
    <w:rsid w:val="00FD2B9B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5E8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ED3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ED35E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D35E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5E8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ED3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ED35E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D35E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ogkcson@admhm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Ольга Викторовна</dc:creator>
  <cp:keywords/>
  <dc:description/>
  <cp:lastModifiedBy>Tatyana G. Tissen</cp:lastModifiedBy>
  <cp:revision>13</cp:revision>
  <cp:lastPrinted>2021-02-09T12:09:00Z</cp:lastPrinted>
  <dcterms:created xsi:type="dcterms:W3CDTF">2021-02-09T07:42:00Z</dcterms:created>
  <dcterms:modified xsi:type="dcterms:W3CDTF">2021-04-02T05:09:00Z</dcterms:modified>
</cp:coreProperties>
</file>