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5" o:title="Голубая тисненая бумага" type="tile"/>
    </v:background>
  </w:background>
  <w:body>
    <w:p w:rsidR="00835925" w:rsidRPr="00774476" w:rsidRDefault="00835925" w:rsidP="00835925">
      <w:pPr>
        <w:jc w:val="center"/>
        <w:rPr>
          <w:b/>
          <w:bCs/>
          <w:u w:val="single"/>
          <w:lang w:eastAsia="ru-RU"/>
        </w:rPr>
      </w:pPr>
      <w:r w:rsidRPr="00774476">
        <w:rPr>
          <w:b/>
          <w:bCs/>
          <w:u w:val="single"/>
          <w:lang w:eastAsia="ru-RU"/>
        </w:rPr>
        <w:t>Технология «Добросоед»</w:t>
      </w:r>
    </w:p>
    <w:p w:rsidR="00835925" w:rsidRPr="00F64376" w:rsidRDefault="00835925" w:rsidP="00835925">
      <w:pPr>
        <w:jc w:val="both"/>
        <w:rPr>
          <w:bCs/>
          <w:lang w:eastAsia="ru-RU"/>
        </w:rPr>
      </w:pPr>
      <w:r w:rsidRPr="00F64376">
        <w:rPr>
          <w:bCs/>
          <w:lang w:eastAsia="ru-RU"/>
        </w:rPr>
        <w:t xml:space="preserve">Цель: Чтобы понять пожилого человека, необходимо увидеть его в контексте всей жизни, включающей в себя все проблемы, успешно или неудачно решенные на более ранних этапах его жизненного пути.    Волонтерская помощь  </w:t>
      </w:r>
      <w:proofErr w:type="gramStart"/>
      <w:r w:rsidRPr="00F64376">
        <w:rPr>
          <w:bCs/>
          <w:lang w:eastAsia="ru-RU"/>
        </w:rPr>
        <w:t>престарелым</w:t>
      </w:r>
      <w:proofErr w:type="gramEnd"/>
      <w:r w:rsidRPr="00F64376">
        <w:rPr>
          <w:bCs/>
          <w:lang w:eastAsia="ru-RU"/>
        </w:rPr>
        <w:t>. При работе с  пожилыми людьми и оказании  им волонтерской помощи</w:t>
      </w:r>
    </w:p>
    <w:p w:rsidR="00835925" w:rsidRPr="00F64376" w:rsidRDefault="00835925" w:rsidP="00835925">
      <w:pPr>
        <w:jc w:val="both"/>
        <w:rPr>
          <w:bCs/>
          <w:lang w:eastAsia="ru-RU"/>
        </w:rPr>
      </w:pPr>
      <w:r w:rsidRPr="00F64376">
        <w:rPr>
          <w:bCs/>
          <w:lang w:eastAsia="ru-RU"/>
        </w:rPr>
        <w:t>Задачи:</w:t>
      </w:r>
    </w:p>
    <w:p w:rsidR="00835925" w:rsidRPr="00F64376" w:rsidRDefault="00835925" w:rsidP="00835925">
      <w:pPr>
        <w:jc w:val="both"/>
        <w:rPr>
          <w:bCs/>
          <w:lang w:eastAsia="ru-RU"/>
        </w:rPr>
      </w:pPr>
      <w:r w:rsidRPr="00F64376">
        <w:rPr>
          <w:bCs/>
          <w:lang w:eastAsia="ru-RU"/>
        </w:rPr>
        <w:t>- Вовлечь граждан из числа пожилых соседей, для оказания помощи и поддержки.</w:t>
      </w:r>
    </w:p>
    <w:p w:rsidR="00835925" w:rsidRPr="00F64376" w:rsidRDefault="00835925" w:rsidP="00835925">
      <w:pPr>
        <w:jc w:val="both"/>
        <w:rPr>
          <w:bCs/>
          <w:lang w:eastAsia="ru-RU"/>
        </w:rPr>
      </w:pPr>
      <w:r w:rsidRPr="00F64376">
        <w:rPr>
          <w:bCs/>
          <w:lang w:eastAsia="ru-RU"/>
        </w:rPr>
        <w:t>- Изучить нуждаемость пожилого гражданина.</w:t>
      </w:r>
    </w:p>
    <w:p w:rsidR="00835925" w:rsidRPr="00F64376" w:rsidRDefault="00835925" w:rsidP="00835925">
      <w:pPr>
        <w:jc w:val="both"/>
        <w:rPr>
          <w:bCs/>
          <w:lang w:eastAsia="ru-RU"/>
        </w:rPr>
      </w:pPr>
      <w:r w:rsidRPr="00F64376">
        <w:rPr>
          <w:bCs/>
          <w:lang w:eastAsia="ru-RU"/>
        </w:rPr>
        <w:t>- Разработать план оказания помощи пожилого гражданина.</w:t>
      </w:r>
    </w:p>
    <w:p w:rsidR="00835925" w:rsidRPr="00F64376" w:rsidRDefault="00835925" w:rsidP="00835925">
      <w:pPr>
        <w:jc w:val="both"/>
        <w:rPr>
          <w:bCs/>
          <w:lang w:eastAsia="ru-RU"/>
        </w:rPr>
      </w:pPr>
      <w:r w:rsidRPr="00F64376">
        <w:rPr>
          <w:bCs/>
          <w:lang w:eastAsia="ru-RU"/>
        </w:rPr>
        <w:t xml:space="preserve">- подвести итоги </w:t>
      </w:r>
      <w:proofErr w:type="spellStart"/>
      <w:r w:rsidRPr="00F64376">
        <w:rPr>
          <w:bCs/>
          <w:lang w:eastAsia="ru-RU"/>
        </w:rPr>
        <w:t>волонтерства</w:t>
      </w:r>
      <w:proofErr w:type="spellEnd"/>
      <w:r w:rsidRPr="00F64376">
        <w:rPr>
          <w:bCs/>
          <w:lang w:eastAsia="ru-RU"/>
        </w:rPr>
        <w:t xml:space="preserve"> «</w:t>
      </w:r>
      <w:proofErr w:type="spellStart"/>
      <w:r w:rsidRPr="00F64376">
        <w:rPr>
          <w:bCs/>
          <w:lang w:eastAsia="ru-RU"/>
        </w:rPr>
        <w:t>Добрососед</w:t>
      </w:r>
      <w:proofErr w:type="spellEnd"/>
      <w:r w:rsidRPr="00F64376">
        <w:rPr>
          <w:bCs/>
          <w:lang w:eastAsia="ru-RU"/>
        </w:rPr>
        <w:t>».</w:t>
      </w:r>
    </w:p>
    <w:p w:rsidR="00835925" w:rsidRPr="00F64376" w:rsidRDefault="00835925" w:rsidP="00835925">
      <w:pPr>
        <w:jc w:val="center"/>
        <w:rPr>
          <w:bCs/>
          <w:lang w:eastAsia="ru-RU"/>
        </w:rPr>
      </w:pPr>
      <w:r w:rsidRPr="00774476">
        <w:rPr>
          <w:bCs/>
          <w:noProof/>
          <w:lang w:eastAsia="ru-RU"/>
        </w:rPr>
        <w:drawing>
          <wp:inline distT="0" distB="0" distL="0" distR="0" wp14:anchorId="509DD21D" wp14:editId="51928870">
            <wp:extent cx="2276475" cy="2028825"/>
            <wp:effectExtent l="0" t="0" r="9525" b="9525"/>
            <wp:docPr id="12" name="Рисунок 12" descr="https://www.riakchr.ru/upload/iblock/334/3343c5ededa293730289fb748af059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riakchr.ru/upload/iblock/334/3343c5ededa293730289fb748af0596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070" cy="202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25" w:rsidRPr="00F64376" w:rsidRDefault="00835925" w:rsidP="00835925">
      <w:pPr>
        <w:jc w:val="center"/>
        <w:rPr>
          <w:b/>
          <w:bCs/>
          <w:u w:val="single"/>
          <w:lang w:eastAsia="ru-RU"/>
        </w:rPr>
      </w:pPr>
      <w:r w:rsidRPr="00F64376">
        <w:rPr>
          <w:b/>
          <w:bCs/>
          <w:u w:val="single"/>
          <w:lang w:eastAsia="ru-RU"/>
        </w:rPr>
        <w:t>Технология «ШКОЛА БЕЗОПАСНОСТИ»</w:t>
      </w:r>
    </w:p>
    <w:p w:rsidR="00835925" w:rsidRPr="00F64376" w:rsidRDefault="00835925" w:rsidP="00835925">
      <w:pPr>
        <w:jc w:val="both"/>
        <w:rPr>
          <w:bCs/>
          <w:lang w:eastAsia="ru-RU"/>
        </w:rPr>
      </w:pPr>
      <w:r w:rsidRPr="00F64376">
        <w:rPr>
          <w:bCs/>
          <w:lang w:eastAsia="ru-RU"/>
        </w:rPr>
        <w:t>Реализация технологии позволит сформировать у граждан пожилого возраста и инвалидов необходимые знания и умения в области пожарной и электробезопасности, противодействия мошенничеству, юридической грамотности, основ здорового образа жизни, оказания психологической помощи</w:t>
      </w:r>
    </w:p>
    <w:p w:rsidR="00835925" w:rsidRDefault="00835925" w:rsidP="00835925">
      <w:pPr>
        <w:jc w:val="both"/>
        <w:rPr>
          <w:lang w:eastAsia="ru-RU"/>
        </w:rPr>
      </w:pPr>
      <w:r w:rsidRPr="002918F8">
        <w:rPr>
          <w:lang w:eastAsia="ru-RU"/>
        </w:rPr>
        <w:t xml:space="preserve">направленные на личную безопасность граждан, на недопущение экстремальных </w:t>
      </w:r>
      <w:r w:rsidRPr="002918F8">
        <w:rPr>
          <w:lang w:eastAsia="ru-RU"/>
        </w:rPr>
        <w:lastRenderedPageBreak/>
        <w:t>ситуаций и несчастных случаев в быту, а также на развитие бдительности и разумной осторожности и повышение чувства уверенности. Лекции, беседы проводят специалисты Учреждения, при необходимости на занятия приглашаются специалисты МВД, учреждений здравоохранения, представителей ЖКХ, пожарной части и  т.д., а также в рамках программы «Университет третьего возраста» проводятся лекции гражданам в возрасте «55+», инвалидам.</w:t>
      </w:r>
    </w:p>
    <w:p w:rsidR="00835925" w:rsidRPr="002918F8" w:rsidRDefault="00835925" w:rsidP="00835925">
      <w:pPr>
        <w:jc w:val="both"/>
        <w:rPr>
          <w:lang w:eastAsia="ru-RU"/>
        </w:rPr>
      </w:pPr>
    </w:p>
    <w:p w:rsidR="00835925" w:rsidRDefault="00835925" w:rsidP="00835925">
      <w:pPr>
        <w:spacing w:line="360" w:lineRule="auto"/>
        <w:jc w:val="center"/>
        <w:rPr>
          <w:sz w:val="20"/>
          <w:szCs w:val="20"/>
          <w:lang w:eastAsia="ru-RU"/>
        </w:rPr>
      </w:pPr>
      <w:r w:rsidRPr="00D715FA">
        <w:rPr>
          <w:noProof/>
          <w:sz w:val="20"/>
          <w:szCs w:val="20"/>
          <w:lang w:eastAsia="ru-RU"/>
        </w:rPr>
        <w:drawing>
          <wp:inline distT="0" distB="0" distL="0" distR="0" wp14:anchorId="7D890BB9" wp14:editId="0D93ACA6">
            <wp:extent cx="2314575" cy="2314575"/>
            <wp:effectExtent l="0" t="0" r="9525" b="9525"/>
            <wp:docPr id="9" name="Рисунок 9" descr="https://avatars.mds.yandex.net/i?id=f327b129fe2d6c8ddc2d9df8d4409681bacbab87-53992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f327b129fe2d6c8ddc2d9df8d4409681bacbab87-53992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25" w:rsidRPr="00774476" w:rsidRDefault="00835925" w:rsidP="00835925">
      <w:pPr>
        <w:suppressAutoHyphens w:val="0"/>
        <w:jc w:val="center"/>
        <w:rPr>
          <w:b/>
          <w:bCs/>
          <w:u w:val="single"/>
          <w:lang w:eastAsia="en-US" w:bidi="ru-RU"/>
        </w:rPr>
      </w:pPr>
      <w:r w:rsidRPr="00774476">
        <w:rPr>
          <w:b/>
          <w:bCs/>
          <w:u w:val="single"/>
          <w:lang w:eastAsia="en-US" w:bidi="ru-RU"/>
        </w:rPr>
        <w:t>«Школа финансовой грамотности:</w:t>
      </w:r>
    </w:p>
    <w:p w:rsidR="00835925" w:rsidRPr="00774476" w:rsidRDefault="00835925" w:rsidP="00835925">
      <w:pPr>
        <w:suppressAutoHyphens w:val="0"/>
        <w:jc w:val="center"/>
        <w:rPr>
          <w:b/>
          <w:bCs/>
          <w:u w:val="single"/>
          <w:lang w:eastAsia="en-US" w:bidi="ru-RU"/>
        </w:rPr>
      </w:pPr>
      <w:r w:rsidRPr="00774476">
        <w:rPr>
          <w:b/>
          <w:bCs/>
          <w:u w:val="single"/>
          <w:lang w:eastAsia="en-US" w:bidi="ru-RU"/>
        </w:rPr>
        <w:t>программа обучения основам финансовой грамотности граждан»</w:t>
      </w:r>
    </w:p>
    <w:p w:rsidR="00835925" w:rsidRPr="00D715FA" w:rsidRDefault="00835925" w:rsidP="00835925">
      <w:pPr>
        <w:suppressAutoHyphens w:val="0"/>
        <w:jc w:val="both"/>
        <w:rPr>
          <w:bCs/>
          <w:lang w:eastAsia="en-US"/>
        </w:rPr>
      </w:pPr>
      <w:r w:rsidRPr="00D715FA">
        <w:rPr>
          <w:bCs/>
          <w:lang w:eastAsia="en-US"/>
        </w:rPr>
        <w:t>Финансовая грамотность – это умение управлять финансовыми потоками (доходами и расходами), грамотно распределять деньги, то есть жить по средствам и правильно приумножать имеющийся капитал. Обладание финансовой грамотностью помогает добиться финансового благополучия и сохранить его на протяжении всей жизни.</w:t>
      </w:r>
    </w:p>
    <w:p w:rsidR="00835925" w:rsidRDefault="00835925" w:rsidP="00835925">
      <w:pPr>
        <w:jc w:val="both"/>
        <w:rPr>
          <w:iCs/>
        </w:rPr>
      </w:pPr>
      <w:r w:rsidRPr="00EE7BD5">
        <w:rPr>
          <w:iCs/>
        </w:rPr>
        <w:t xml:space="preserve">Согласно разработанным и утвержденным планам проводятся обучающие мероприятия в </w:t>
      </w:r>
      <w:r w:rsidRPr="00EE7BD5">
        <w:rPr>
          <w:iCs/>
        </w:rPr>
        <w:lastRenderedPageBreak/>
        <w:t>очной или дистанционной форме в режиме онлайн (лекции, практические занятия, консультирование</w:t>
      </w:r>
      <w:r>
        <w:rPr>
          <w:iCs/>
        </w:rPr>
        <w:t>, вручения памяток</w:t>
      </w:r>
      <w:r w:rsidRPr="00EE7BD5">
        <w:rPr>
          <w:iCs/>
        </w:rPr>
        <w:t xml:space="preserve">) по направлениям: ознакомление с базовой системой понятий из сферы финансов; ознакомление с вопросами получения банковских услуг, управления личными финансами, защиты прав потребителей и личной финансовой безопасность; обучение правилам пользования банкоматами, терминалами и </w:t>
      </w:r>
      <w:r>
        <w:rPr>
          <w:iCs/>
        </w:rPr>
        <w:t>иными электронными устройствами (</w:t>
      </w:r>
      <w:proofErr w:type="gramStart"/>
      <w:r w:rsidRPr="00EE7BD5">
        <w:rPr>
          <w:iCs/>
        </w:rPr>
        <w:t>по</w:t>
      </w:r>
      <w:proofErr w:type="gramEnd"/>
      <w:r w:rsidRPr="00EE7BD5">
        <w:rPr>
          <w:iCs/>
        </w:rPr>
        <w:t xml:space="preserve"> средством сайта Моифинансы.рф.</w:t>
      </w:r>
      <w:r>
        <w:rPr>
          <w:iCs/>
        </w:rPr>
        <w:t>).</w:t>
      </w:r>
    </w:p>
    <w:p w:rsidR="00835925" w:rsidRDefault="00835925" w:rsidP="00835925">
      <w:pPr>
        <w:jc w:val="both"/>
        <w:rPr>
          <w:iCs/>
        </w:rPr>
      </w:pPr>
      <w:r>
        <w:rPr>
          <w:iCs/>
        </w:rPr>
        <w:t>Так же при желании гражданина, можно оформить индивидуальный сертификат, через официальный сайт Банка России.</w:t>
      </w:r>
    </w:p>
    <w:p w:rsidR="00835925" w:rsidRDefault="00835925" w:rsidP="00835925">
      <w:pPr>
        <w:jc w:val="both"/>
        <w:rPr>
          <w:lang w:eastAsia="ru-RU"/>
        </w:rPr>
      </w:pPr>
      <w:r w:rsidRPr="00EE7BD5">
        <w:rPr>
          <w:lang w:eastAsia="ru-RU"/>
        </w:rPr>
        <w:t xml:space="preserve">К проведению занятий на основании соглашений о взаимодействии привлекаются квалифицированные специалисты организаций и учреждений города, такие как ООО «Единый расчетно-информационный центр», Отдел Министерства внутренних дел России по городу Когалыму, ПАО «Сбербанк», </w:t>
      </w:r>
      <w:r>
        <w:rPr>
          <w:lang w:eastAsia="ru-RU"/>
        </w:rPr>
        <w:t>ИФНС России по городу Когалыму.</w:t>
      </w:r>
    </w:p>
    <w:p w:rsidR="00835925" w:rsidRDefault="00835925" w:rsidP="00835925">
      <w:pPr>
        <w:jc w:val="both"/>
        <w:rPr>
          <w:lang w:eastAsia="ru-RU"/>
        </w:rPr>
      </w:pPr>
    </w:p>
    <w:p w:rsidR="00835925" w:rsidRDefault="00835925" w:rsidP="00835925">
      <w:pPr>
        <w:jc w:val="both"/>
        <w:rPr>
          <w:lang w:eastAsia="ru-RU"/>
        </w:rPr>
      </w:pPr>
    </w:p>
    <w:p w:rsidR="00835925" w:rsidRPr="00D715FA" w:rsidRDefault="00835925" w:rsidP="00835925">
      <w:pPr>
        <w:jc w:val="center"/>
        <w:rPr>
          <w:lang w:eastAsia="ru-RU"/>
        </w:rPr>
      </w:pPr>
      <w:r w:rsidRPr="00EE7BD5">
        <w:rPr>
          <w:noProof/>
          <w:lang w:eastAsia="ru-RU"/>
        </w:rPr>
        <w:drawing>
          <wp:inline distT="0" distB="0" distL="0" distR="0" wp14:anchorId="75531A44" wp14:editId="1023AB3A">
            <wp:extent cx="3084195" cy="2289890"/>
            <wp:effectExtent l="0" t="0" r="1905" b="0"/>
            <wp:docPr id="10" name="Рисунок 10" descr="https://avatars.mds.yandex.net/i?id=f6c0a1b05f269185773562b5567432fd-52888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f6c0a1b05f269185773562b5567432fd-52888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2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76" w:rsidRPr="003634D9" w:rsidRDefault="00F64376" w:rsidP="00F64376">
      <w:pPr>
        <w:ind w:firstLine="709"/>
        <w:jc w:val="both"/>
        <w:rPr>
          <w:rFonts w:cstheme="minorHAnsi"/>
          <w:b/>
          <w:i/>
          <w:u w:val="single"/>
        </w:rPr>
      </w:pPr>
      <w:r w:rsidRPr="003634D9">
        <w:rPr>
          <w:rFonts w:cstheme="minorHAnsi"/>
          <w:b/>
          <w:i/>
          <w:u w:val="single"/>
        </w:rPr>
        <w:lastRenderedPageBreak/>
        <w:t>Цель «дворового» менеджмента</w:t>
      </w:r>
    </w:p>
    <w:p w:rsidR="00F64376" w:rsidRPr="003634D9" w:rsidRDefault="00F64376" w:rsidP="00F64376">
      <w:pPr>
        <w:ind w:firstLine="709"/>
        <w:jc w:val="both"/>
        <w:rPr>
          <w:rFonts w:cstheme="minorHAnsi"/>
        </w:rPr>
      </w:pPr>
      <w:r w:rsidRPr="003634D9">
        <w:rPr>
          <w:rFonts w:cstheme="minorHAnsi"/>
          <w:b/>
        </w:rPr>
        <w:t xml:space="preserve"> – </w:t>
      </w:r>
      <w:r w:rsidRPr="003634D9">
        <w:rPr>
          <w:rFonts w:cstheme="minorHAnsi"/>
        </w:rPr>
        <w:t>организация досуга пожилых людей (женщины старше 55 лет, мужчины старше 60 лет) и инвалидов (старше 18 лет).</w:t>
      </w:r>
    </w:p>
    <w:p w:rsidR="00F64376" w:rsidRPr="003634D9" w:rsidRDefault="00F64376" w:rsidP="00F64376">
      <w:pPr>
        <w:ind w:firstLine="709"/>
        <w:jc w:val="both"/>
        <w:rPr>
          <w:rFonts w:cstheme="minorHAnsi"/>
          <w:b/>
          <w:color w:val="000000"/>
        </w:rPr>
      </w:pPr>
    </w:p>
    <w:p w:rsidR="00F64376" w:rsidRPr="003634D9" w:rsidRDefault="00F64376" w:rsidP="00F64376">
      <w:pPr>
        <w:ind w:firstLine="709"/>
        <w:jc w:val="both"/>
        <w:rPr>
          <w:rFonts w:cstheme="minorHAnsi"/>
          <w:color w:val="000000"/>
        </w:rPr>
      </w:pPr>
      <w:r w:rsidRPr="003634D9">
        <w:rPr>
          <w:rFonts w:cstheme="minorHAnsi"/>
          <w:b/>
          <w:color w:val="000000"/>
        </w:rPr>
        <w:t>Специалисты учреждения:</w:t>
      </w:r>
    </w:p>
    <w:p w:rsidR="00F64376" w:rsidRPr="003634D9" w:rsidRDefault="00F64376" w:rsidP="00F64376">
      <w:pPr>
        <w:ind w:firstLine="709"/>
        <w:jc w:val="both"/>
        <w:rPr>
          <w:rFonts w:cstheme="minorHAnsi"/>
          <w:color w:val="000000"/>
        </w:rPr>
      </w:pPr>
      <w:r w:rsidRPr="003634D9">
        <w:rPr>
          <w:rFonts w:cstheme="minorHAnsi"/>
          <w:color w:val="000000"/>
        </w:rPr>
        <w:t>Выявляют граждан в возрасте 55+ и инвалидов, проживающих на обслуживаемой территории, выявляют их интересы</w:t>
      </w:r>
    </w:p>
    <w:p w:rsidR="00F64376" w:rsidRPr="003634D9" w:rsidRDefault="00F64376" w:rsidP="00F64376">
      <w:pPr>
        <w:ind w:firstLine="709"/>
        <w:jc w:val="both"/>
        <w:rPr>
          <w:rFonts w:cstheme="minorHAnsi"/>
          <w:color w:val="000000"/>
        </w:rPr>
      </w:pPr>
      <w:r w:rsidRPr="003634D9">
        <w:rPr>
          <w:rFonts w:cstheme="minorHAnsi"/>
          <w:color w:val="000000"/>
        </w:rPr>
        <w:t>фиксируют, какие секции и кружки действуют на территории города, какие мероприятия будут проходить в городе (выставки, концерты, оздоровительные, спортивные мероприятия, ярмарки вакансий и т.д.) - и предлагают их гражданам в возрасте «55+» и инвалидам в соответствии с их индивидуальными интересами и возможностями;</w:t>
      </w:r>
    </w:p>
    <w:p w:rsidR="00F64376" w:rsidRPr="003634D9" w:rsidRDefault="00F64376" w:rsidP="00F64376">
      <w:pPr>
        <w:ind w:firstLine="709"/>
        <w:jc w:val="both"/>
        <w:rPr>
          <w:rFonts w:cstheme="minorHAnsi"/>
        </w:rPr>
      </w:pPr>
      <w:r w:rsidRPr="003634D9">
        <w:rPr>
          <w:rFonts w:cstheme="minorHAnsi"/>
          <w:color w:val="000000"/>
        </w:rPr>
        <w:t>оказывают содействие гражданам в посещении кружков, секций, иных творческих объединений, проводимых учреждениями образования, культуры и спорта</w:t>
      </w:r>
    </w:p>
    <w:p w:rsidR="00DA7ABE" w:rsidRPr="003634D9" w:rsidRDefault="00F64376" w:rsidP="00774476">
      <w:pPr>
        <w:ind w:firstLine="709"/>
        <w:jc w:val="both"/>
        <w:rPr>
          <w:rFonts w:cstheme="minorHAnsi"/>
          <w:b/>
          <w:color w:val="000000"/>
        </w:rPr>
      </w:pPr>
      <w:bookmarkStart w:id="0" w:name="_GoBack"/>
      <w:r w:rsidRPr="003634D9">
        <w:rPr>
          <w:rFonts w:cstheme="minorHAnsi"/>
          <w:b/>
          <w:noProof/>
          <w:color w:val="000000"/>
          <w:lang w:eastAsia="ru-RU"/>
        </w:rPr>
        <w:drawing>
          <wp:inline distT="0" distB="0" distL="0" distR="0" wp14:anchorId="2A0CF6CA" wp14:editId="4E645E0D">
            <wp:extent cx="1981200" cy="1638300"/>
            <wp:effectExtent l="0" t="0" r="0" b="0"/>
            <wp:docPr id="8" name="Рисунок 8" descr="https://avatars.mds.yandex.net/i?id=c2e9d6bc471466e54b3387869d700d933ae067f6-83123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c2e9d6bc471466e54b3387869d700d933ae067f6-83123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77" cy="163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35925" w:rsidRPr="003634D9" w:rsidRDefault="00835925" w:rsidP="00835925">
      <w:pPr>
        <w:jc w:val="center"/>
        <w:rPr>
          <w:rStyle w:val="a7"/>
          <w:b/>
          <w:u w:val="none"/>
          <w:lang w:eastAsia="ru-RU"/>
        </w:rPr>
      </w:pPr>
      <w:r w:rsidRPr="003634D9">
        <w:rPr>
          <w:rStyle w:val="a7"/>
          <w:b/>
          <w:u w:val="none"/>
          <w:lang w:eastAsia="ru-RU"/>
        </w:rPr>
        <w:t>Уважаемые граждане пожилого возраста</w:t>
      </w:r>
    </w:p>
    <w:p w:rsidR="00835925" w:rsidRPr="003634D9" w:rsidRDefault="00835925" w:rsidP="00835925">
      <w:pPr>
        <w:jc w:val="both"/>
        <w:rPr>
          <w:rStyle w:val="a7"/>
          <w:u w:val="none"/>
          <w:lang w:eastAsia="ru-RU"/>
        </w:rPr>
      </w:pPr>
      <w:r w:rsidRPr="003634D9">
        <w:rPr>
          <w:rStyle w:val="a7"/>
          <w:u w:val="none"/>
          <w:lang w:eastAsia="ru-RU"/>
        </w:rPr>
        <w:t xml:space="preserve">- Найдите себе увлечение по душе или какое-либо занятие (хобби), связанное с творчеством, спортом. </w:t>
      </w:r>
    </w:p>
    <w:p w:rsidR="00835925" w:rsidRPr="003634D9" w:rsidRDefault="00835925" w:rsidP="00835925">
      <w:pPr>
        <w:jc w:val="both"/>
        <w:rPr>
          <w:rStyle w:val="a7"/>
          <w:u w:val="none"/>
          <w:lang w:eastAsia="ru-RU"/>
        </w:rPr>
      </w:pPr>
      <w:r w:rsidRPr="003634D9">
        <w:rPr>
          <w:rStyle w:val="a7"/>
          <w:u w:val="none"/>
          <w:lang w:eastAsia="ru-RU"/>
        </w:rPr>
        <w:t xml:space="preserve">-  Поддерживайте социальную активность и социальные связи. </w:t>
      </w:r>
    </w:p>
    <w:p w:rsidR="00835925" w:rsidRPr="003634D9" w:rsidRDefault="00835925" w:rsidP="00835925">
      <w:pPr>
        <w:jc w:val="both"/>
        <w:rPr>
          <w:rStyle w:val="a7"/>
          <w:u w:val="none"/>
          <w:lang w:eastAsia="ru-RU"/>
        </w:rPr>
      </w:pPr>
      <w:r w:rsidRPr="003634D9">
        <w:rPr>
          <w:rStyle w:val="a7"/>
          <w:u w:val="none"/>
          <w:lang w:eastAsia="ru-RU"/>
        </w:rPr>
        <w:t>-   Не засиживайтесь дома.</w:t>
      </w:r>
    </w:p>
    <w:p w:rsidR="00835925" w:rsidRPr="003634D9" w:rsidRDefault="00835925" w:rsidP="00835925">
      <w:pPr>
        <w:jc w:val="both"/>
        <w:rPr>
          <w:rStyle w:val="a7"/>
          <w:u w:val="none"/>
          <w:lang w:eastAsia="ru-RU"/>
        </w:rPr>
      </w:pPr>
    </w:p>
    <w:p w:rsidR="00835925" w:rsidRPr="003634D9" w:rsidRDefault="00835925" w:rsidP="00835925">
      <w:pPr>
        <w:jc w:val="both"/>
        <w:rPr>
          <w:rStyle w:val="a7"/>
          <w:b/>
          <w:u w:val="none"/>
          <w:lang w:eastAsia="ru-RU"/>
        </w:rPr>
      </w:pPr>
      <w:r w:rsidRPr="003634D9">
        <w:rPr>
          <w:rStyle w:val="a7"/>
          <w:b/>
          <w:u w:val="none"/>
          <w:lang w:eastAsia="ru-RU"/>
        </w:rPr>
        <w:lastRenderedPageBreak/>
        <w:t xml:space="preserve">  Самое главное — не теряйте интерес к жизни, стремитесь жить долго и полноценно, поддерживайте творческую, интеллектуальную и социальную активность.</w:t>
      </w:r>
    </w:p>
    <w:p w:rsidR="00835925" w:rsidRDefault="00835925" w:rsidP="0063780A">
      <w:pPr>
        <w:jc w:val="center"/>
        <w:rPr>
          <w:b/>
        </w:rPr>
      </w:pPr>
    </w:p>
    <w:p w:rsidR="00835925" w:rsidRDefault="00835925" w:rsidP="0063780A">
      <w:pPr>
        <w:jc w:val="center"/>
        <w:rPr>
          <w:b/>
        </w:rPr>
      </w:pPr>
    </w:p>
    <w:p w:rsidR="006C6C4B" w:rsidRPr="003634D9" w:rsidRDefault="006C6C4B" w:rsidP="0063780A">
      <w:pPr>
        <w:jc w:val="center"/>
        <w:rPr>
          <w:b/>
        </w:rPr>
      </w:pPr>
      <w:r w:rsidRPr="003634D9">
        <w:rPr>
          <w:b/>
        </w:rPr>
        <w:t>Наш адрес:</w:t>
      </w:r>
    </w:p>
    <w:p w:rsidR="006C6C4B" w:rsidRPr="003634D9" w:rsidRDefault="006C6C4B" w:rsidP="0063780A">
      <w:pPr>
        <w:jc w:val="center"/>
      </w:pPr>
      <w:r w:rsidRPr="003634D9">
        <w:t>г. Когалым,</w:t>
      </w:r>
    </w:p>
    <w:p w:rsidR="00333512" w:rsidRPr="003634D9" w:rsidRDefault="006C6C4B" w:rsidP="0063780A">
      <w:pPr>
        <w:jc w:val="center"/>
      </w:pPr>
      <w:r w:rsidRPr="003634D9">
        <w:t>у</w:t>
      </w:r>
      <w:r w:rsidR="00E97095" w:rsidRPr="003634D9">
        <w:t xml:space="preserve">л. </w:t>
      </w:r>
      <w:r w:rsidR="00561B26" w:rsidRPr="003634D9">
        <w:t>Мира</w:t>
      </w:r>
      <w:r w:rsidR="00333512" w:rsidRPr="003634D9">
        <w:t>, д.</w:t>
      </w:r>
      <w:r w:rsidRPr="003634D9">
        <w:t xml:space="preserve"> </w:t>
      </w:r>
      <w:r w:rsidR="00835AF3" w:rsidRPr="003634D9">
        <w:t>22, каб.205</w:t>
      </w:r>
    </w:p>
    <w:p w:rsidR="006C6C4B" w:rsidRPr="003634D9" w:rsidRDefault="006C6C4B" w:rsidP="0063780A">
      <w:pPr>
        <w:jc w:val="center"/>
      </w:pPr>
    </w:p>
    <w:p w:rsidR="0063780A" w:rsidRPr="003634D9" w:rsidRDefault="006C6C4B" w:rsidP="0063780A">
      <w:pPr>
        <w:jc w:val="center"/>
        <w:rPr>
          <w:b/>
          <w:i/>
        </w:rPr>
      </w:pPr>
      <w:r w:rsidRPr="003634D9">
        <w:rPr>
          <w:b/>
        </w:rPr>
        <w:t>Контактные телефоны</w:t>
      </w:r>
    </w:p>
    <w:p w:rsidR="0063780A" w:rsidRPr="003634D9" w:rsidRDefault="0063780A" w:rsidP="0063780A">
      <w:pPr>
        <w:jc w:val="center"/>
        <w:rPr>
          <w:b/>
          <w:i/>
        </w:rPr>
      </w:pPr>
      <w:r w:rsidRPr="003634D9">
        <w:rPr>
          <w:b/>
          <w:i/>
        </w:rPr>
        <w:t>отделения социального</w:t>
      </w:r>
    </w:p>
    <w:p w:rsidR="006C6C4B" w:rsidRPr="003634D9" w:rsidRDefault="0063780A" w:rsidP="0063780A">
      <w:pPr>
        <w:jc w:val="center"/>
        <w:rPr>
          <w:b/>
        </w:rPr>
      </w:pPr>
      <w:r w:rsidRPr="003634D9">
        <w:rPr>
          <w:b/>
          <w:i/>
        </w:rPr>
        <w:t>сопровождения граждан:</w:t>
      </w:r>
    </w:p>
    <w:p w:rsidR="00F0163B" w:rsidRDefault="006C6C4B" w:rsidP="001668D4">
      <w:pPr>
        <w:jc w:val="center"/>
      </w:pPr>
      <w:r w:rsidRPr="00835925">
        <w:rPr>
          <w:sz w:val="20"/>
          <w:szCs w:val="20"/>
        </w:rPr>
        <w:t>8</w:t>
      </w:r>
      <w:r w:rsidR="00561B26" w:rsidRPr="00835925">
        <w:rPr>
          <w:sz w:val="20"/>
          <w:szCs w:val="20"/>
        </w:rPr>
        <w:t>(34667) 2-40-32</w:t>
      </w:r>
      <w:r w:rsidR="00333512" w:rsidRPr="00835925">
        <w:rPr>
          <w:sz w:val="20"/>
          <w:szCs w:val="20"/>
        </w:rPr>
        <w:t>,</w:t>
      </w:r>
      <w:r w:rsidR="00835925">
        <w:rPr>
          <w:sz w:val="20"/>
          <w:szCs w:val="20"/>
        </w:rPr>
        <w:t xml:space="preserve"> </w:t>
      </w:r>
      <w:r w:rsidR="00F0163B" w:rsidRPr="00835925">
        <w:rPr>
          <w:sz w:val="20"/>
          <w:szCs w:val="20"/>
        </w:rPr>
        <w:t>895050489</w:t>
      </w:r>
      <w:r w:rsidR="00E97095" w:rsidRPr="00835925">
        <w:rPr>
          <w:sz w:val="20"/>
          <w:szCs w:val="20"/>
        </w:rPr>
        <w:t>2</w:t>
      </w:r>
      <w:r w:rsidR="00404E10" w:rsidRPr="00835925">
        <w:rPr>
          <w:sz w:val="20"/>
          <w:szCs w:val="20"/>
        </w:rPr>
        <w:t>3</w:t>
      </w:r>
    </w:p>
    <w:p w:rsidR="00835925" w:rsidRPr="003634D9" w:rsidRDefault="00835925" w:rsidP="001668D4">
      <w:pPr>
        <w:jc w:val="center"/>
      </w:pPr>
    </w:p>
    <w:p w:rsidR="00835925" w:rsidRPr="003C0130" w:rsidRDefault="00404E10" w:rsidP="00835925">
      <w:pPr>
        <w:jc w:val="center"/>
      </w:pPr>
      <w:r w:rsidRPr="003634D9">
        <w:t xml:space="preserve"> </w:t>
      </w:r>
      <w:r w:rsidR="00835925" w:rsidRPr="003C0130">
        <w:t>Сайт учреждения:</w:t>
      </w:r>
    </w:p>
    <w:p w:rsidR="00835925" w:rsidRPr="003C0130" w:rsidRDefault="00835925" w:rsidP="00835925">
      <w:pPr>
        <w:jc w:val="center"/>
      </w:pPr>
      <w:r w:rsidRPr="003C0130">
        <w:t xml:space="preserve"> </w:t>
      </w:r>
      <w:hyperlink r:id="rId14" w:history="1">
        <w:r w:rsidRPr="003C0130">
          <w:rPr>
            <w:rStyle w:val="a7"/>
          </w:rPr>
          <w:t>www.kson86.ru</w:t>
        </w:r>
      </w:hyperlink>
    </w:p>
    <w:p w:rsidR="00835925" w:rsidRPr="003C0130" w:rsidRDefault="00835925" w:rsidP="00835925">
      <w:pPr>
        <w:jc w:val="center"/>
      </w:pPr>
      <w:r w:rsidRPr="003C0130">
        <w:t>Официальная группа учреждения</w:t>
      </w:r>
    </w:p>
    <w:p w:rsidR="00835925" w:rsidRPr="003C0130" w:rsidRDefault="00835925" w:rsidP="00835925">
      <w:pPr>
        <w:jc w:val="center"/>
      </w:pPr>
      <w:r w:rsidRPr="003C0130">
        <w:t>в социальной сети «ВКонтакте»:</w:t>
      </w:r>
    </w:p>
    <w:p w:rsidR="00835925" w:rsidRPr="003C0130" w:rsidRDefault="006F0444" w:rsidP="00835925">
      <w:pPr>
        <w:jc w:val="center"/>
      </w:pPr>
      <w:hyperlink r:id="rId15" w:history="1">
        <w:r w:rsidR="00835925" w:rsidRPr="003C0130">
          <w:rPr>
            <w:rStyle w:val="a7"/>
          </w:rPr>
          <w:t>https://vk.com/kson_jemchujina</w:t>
        </w:r>
      </w:hyperlink>
    </w:p>
    <w:p w:rsidR="00835925" w:rsidRPr="003C0130" w:rsidRDefault="00835925" w:rsidP="00835925">
      <w:pPr>
        <w:jc w:val="center"/>
      </w:pPr>
      <w:r w:rsidRPr="003C0130">
        <w:t>Официальная группа учреждения</w:t>
      </w:r>
    </w:p>
    <w:p w:rsidR="00835925" w:rsidRPr="003C0130" w:rsidRDefault="00835925" w:rsidP="00835925">
      <w:pPr>
        <w:jc w:val="center"/>
      </w:pPr>
      <w:r w:rsidRPr="003C0130">
        <w:t>в социальной сети «Одноклассники»:</w:t>
      </w:r>
    </w:p>
    <w:p w:rsidR="00835925" w:rsidRPr="003C0130" w:rsidRDefault="006F0444" w:rsidP="00835925">
      <w:pPr>
        <w:jc w:val="center"/>
      </w:pPr>
      <w:hyperlink r:id="rId16" w:history="1">
        <w:r w:rsidR="00835925" w:rsidRPr="003C0130">
          <w:rPr>
            <w:rStyle w:val="a7"/>
          </w:rPr>
          <w:t>https://ok.ru/bukogalyms</w:t>
        </w:r>
      </w:hyperlink>
    </w:p>
    <w:p w:rsidR="00835925" w:rsidRPr="003C0130" w:rsidRDefault="00835925" w:rsidP="00835925">
      <w:pPr>
        <w:jc w:val="center"/>
      </w:pPr>
      <w:r w:rsidRPr="003C0130">
        <w:t>Официальная группа учреждения</w:t>
      </w:r>
    </w:p>
    <w:p w:rsidR="00835925" w:rsidRPr="003C0130" w:rsidRDefault="00835925" w:rsidP="00835925">
      <w:pPr>
        <w:jc w:val="center"/>
      </w:pPr>
      <w:r w:rsidRPr="003C0130">
        <w:t>в мессенджере «Telegram»:</w:t>
      </w:r>
    </w:p>
    <w:p w:rsidR="00835925" w:rsidRDefault="006F0444" w:rsidP="00835925">
      <w:pPr>
        <w:jc w:val="center"/>
        <w:rPr>
          <w:rStyle w:val="a7"/>
        </w:rPr>
      </w:pPr>
      <w:hyperlink r:id="rId17" w:history="1">
        <w:r w:rsidR="00835925" w:rsidRPr="003C0130">
          <w:rPr>
            <w:rStyle w:val="a7"/>
          </w:rPr>
          <w:t>https://t.me/KKCSON</w:t>
        </w:r>
      </w:hyperlink>
    </w:p>
    <w:p w:rsidR="00835925" w:rsidRDefault="00835925" w:rsidP="00835925">
      <w:pPr>
        <w:jc w:val="center"/>
      </w:pPr>
    </w:p>
    <w:p w:rsidR="00D64590" w:rsidRPr="003634D9" w:rsidRDefault="00F64376" w:rsidP="001668D4">
      <w:pPr>
        <w:jc w:val="center"/>
        <w:rPr>
          <w:rStyle w:val="a7"/>
          <w:u w:val="none"/>
          <w:lang w:eastAsia="ru-RU"/>
        </w:rPr>
      </w:pPr>
      <w:r w:rsidRPr="003634D9">
        <w:rPr>
          <w:noProof/>
          <w:color w:val="0000FF"/>
          <w:lang w:eastAsia="ru-RU"/>
        </w:rPr>
        <w:drawing>
          <wp:inline distT="0" distB="0" distL="0" distR="0" wp14:anchorId="7B78FB2D" wp14:editId="6B48E11C">
            <wp:extent cx="1971675" cy="1724025"/>
            <wp:effectExtent l="0" t="0" r="9525" b="9525"/>
            <wp:docPr id="5" name="Рисунок 5" descr="https://avatars.mds.yandex.net/i?id=89cc732715005658bb7980a006ffc4f24edaaef9-59873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89cc732715005658bb7980a006ffc4f24edaaef9-59873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618" cy="172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02" w:rsidRPr="003634D9" w:rsidRDefault="00995802" w:rsidP="001668D4">
      <w:pPr>
        <w:jc w:val="center"/>
        <w:rPr>
          <w:rStyle w:val="a7"/>
          <w:u w:val="none"/>
          <w:lang w:eastAsia="ru-RU"/>
        </w:rPr>
      </w:pPr>
    </w:p>
    <w:p w:rsidR="00D64590" w:rsidRDefault="00D64590" w:rsidP="000B3071">
      <w:pPr>
        <w:jc w:val="center"/>
        <w:rPr>
          <w:i/>
          <w:szCs w:val="26"/>
          <w:lang w:eastAsia="ru-RU"/>
        </w:rPr>
      </w:pPr>
      <w:r>
        <w:rPr>
          <w:i/>
          <w:noProof/>
          <w:szCs w:val="26"/>
          <w:lang w:eastAsia="ru-RU"/>
        </w:rPr>
        <w:lastRenderedPageBreak/>
        <w:drawing>
          <wp:inline distT="0" distB="0" distL="0" distR="0" wp14:anchorId="1943E471" wp14:editId="5C9F710E">
            <wp:extent cx="1146175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6C4B" w:rsidRPr="00277AEB" w:rsidRDefault="004F0E8D" w:rsidP="001668D4">
      <w:pPr>
        <w:jc w:val="center"/>
        <w:rPr>
          <w:i/>
          <w:sz w:val="20"/>
          <w:szCs w:val="20"/>
          <w:lang w:eastAsia="ru-RU"/>
        </w:rPr>
      </w:pPr>
      <w:r w:rsidRPr="00277AEB">
        <w:rPr>
          <w:i/>
          <w:sz w:val="20"/>
          <w:szCs w:val="20"/>
          <w:lang w:eastAsia="ru-RU"/>
        </w:rPr>
        <w:t>Бюджетное учреждение Ханты-</w:t>
      </w:r>
    </w:p>
    <w:p w:rsidR="006C6C4B" w:rsidRPr="00277AEB" w:rsidRDefault="006C6C4B" w:rsidP="001668D4">
      <w:pPr>
        <w:suppressAutoHyphens w:val="0"/>
        <w:jc w:val="center"/>
        <w:rPr>
          <w:i/>
          <w:sz w:val="20"/>
          <w:szCs w:val="20"/>
          <w:lang w:eastAsia="ru-RU"/>
        </w:rPr>
      </w:pPr>
      <w:r w:rsidRPr="00277AEB">
        <w:rPr>
          <w:i/>
          <w:sz w:val="20"/>
          <w:szCs w:val="20"/>
          <w:lang w:eastAsia="ru-RU"/>
        </w:rPr>
        <w:t>Мансийского автономного округа – Югры «Когалымский комплексный центр социального обслуживания населения»</w:t>
      </w:r>
    </w:p>
    <w:p w:rsidR="00C51E35" w:rsidRDefault="00C51E35" w:rsidP="002B0E28">
      <w:pPr>
        <w:rPr>
          <w:sz w:val="26"/>
          <w:szCs w:val="26"/>
        </w:rPr>
      </w:pPr>
    </w:p>
    <w:p w:rsidR="00C51E35" w:rsidRPr="00B04D1A" w:rsidRDefault="006C6C4B">
      <w:pPr>
        <w:jc w:val="center"/>
        <w:rPr>
          <w:b/>
          <w:sz w:val="22"/>
          <w:szCs w:val="26"/>
        </w:rPr>
      </w:pPr>
      <w:r w:rsidRPr="00B04D1A">
        <w:rPr>
          <w:b/>
          <w:sz w:val="22"/>
          <w:szCs w:val="26"/>
        </w:rPr>
        <w:t>ОТДЕЛЕНИЕ СОЦИАЛЬНОГО СОПРОВОЖДЕНИЯ ГРАЖДАН</w:t>
      </w:r>
    </w:p>
    <w:p w:rsidR="00C51E35" w:rsidRDefault="00C51E35" w:rsidP="000A2DB8">
      <w:pPr>
        <w:rPr>
          <w:b/>
          <w:sz w:val="26"/>
          <w:szCs w:val="26"/>
        </w:rPr>
      </w:pPr>
    </w:p>
    <w:p w:rsidR="006C6C4B" w:rsidRDefault="006C6C4B" w:rsidP="000A2DB8">
      <w:pPr>
        <w:rPr>
          <w:b/>
          <w:sz w:val="26"/>
          <w:szCs w:val="26"/>
        </w:rPr>
      </w:pPr>
    </w:p>
    <w:p w:rsidR="006C6C4B" w:rsidRPr="00433BE1" w:rsidRDefault="006C6C4B" w:rsidP="006C6C4B">
      <w:pPr>
        <w:jc w:val="center"/>
        <w:rPr>
          <w:b/>
          <w:color w:val="1F497D" w:themeColor="text2"/>
          <w:sz w:val="40"/>
          <w:szCs w:val="36"/>
        </w:rPr>
      </w:pPr>
      <w:r w:rsidRPr="00433BE1">
        <w:rPr>
          <w:b/>
          <w:color w:val="1F497D" w:themeColor="text2"/>
          <w:sz w:val="40"/>
          <w:szCs w:val="36"/>
        </w:rPr>
        <w:t>ПАМЯТКА</w:t>
      </w:r>
    </w:p>
    <w:p w:rsidR="00C51E35" w:rsidRDefault="006C6C4B" w:rsidP="00270B93">
      <w:pPr>
        <w:ind w:left="142" w:right="-246"/>
        <w:jc w:val="center"/>
        <w:rPr>
          <w:b/>
          <w:i/>
          <w:color w:val="1F497D" w:themeColor="text2"/>
          <w:sz w:val="38"/>
          <w:szCs w:val="38"/>
        </w:rPr>
      </w:pPr>
      <w:r w:rsidRPr="00433BE1">
        <w:rPr>
          <w:b/>
          <w:i/>
          <w:color w:val="1F497D" w:themeColor="text2"/>
          <w:sz w:val="38"/>
          <w:szCs w:val="38"/>
        </w:rPr>
        <w:t>«</w:t>
      </w:r>
      <w:r w:rsidR="004009AA">
        <w:rPr>
          <w:b/>
          <w:i/>
          <w:color w:val="1F497D" w:themeColor="text2"/>
          <w:sz w:val="38"/>
          <w:szCs w:val="38"/>
        </w:rPr>
        <w:t xml:space="preserve">Дворовый </w:t>
      </w:r>
      <w:r w:rsidR="00277AEB">
        <w:rPr>
          <w:b/>
          <w:i/>
          <w:color w:val="1F497D" w:themeColor="text2"/>
          <w:sz w:val="38"/>
          <w:szCs w:val="38"/>
        </w:rPr>
        <w:t xml:space="preserve">социальный </w:t>
      </w:r>
      <w:r w:rsidR="004009AA">
        <w:rPr>
          <w:b/>
          <w:i/>
          <w:color w:val="1F497D" w:themeColor="text2"/>
          <w:sz w:val="38"/>
          <w:szCs w:val="38"/>
        </w:rPr>
        <w:t>менеджмент</w:t>
      </w:r>
      <w:r w:rsidRPr="00433BE1">
        <w:rPr>
          <w:b/>
          <w:i/>
          <w:color w:val="1F497D" w:themeColor="text2"/>
          <w:sz w:val="38"/>
          <w:szCs w:val="38"/>
        </w:rPr>
        <w:t>»</w:t>
      </w:r>
    </w:p>
    <w:p w:rsidR="00003AE5" w:rsidRDefault="00003AE5" w:rsidP="00270B93">
      <w:pPr>
        <w:ind w:left="142" w:right="-246"/>
        <w:jc w:val="center"/>
        <w:rPr>
          <w:b/>
          <w:i/>
          <w:color w:val="1F497D" w:themeColor="text2"/>
          <w:sz w:val="38"/>
          <w:szCs w:val="38"/>
        </w:rPr>
      </w:pPr>
    </w:p>
    <w:p w:rsidR="009C459E" w:rsidRPr="00E01F07" w:rsidRDefault="00F64376" w:rsidP="00E01F07">
      <w:pPr>
        <w:jc w:val="center"/>
        <w:rPr>
          <w:noProof/>
          <w:lang w:eastAsia="ru-RU"/>
        </w:rPr>
      </w:pPr>
      <w:r w:rsidRPr="00F64376">
        <w:rPr>
          <w:noProof/>
          <w:lang w:eastAsia="ru-RU"/>
        </w:rPr>
        <w:drawing>
          <wp:inline distT="0" distB="0" distL="0" distR="0" wp14:anchorId="1778F53B" wp14:editId="16649B59">
            <wp:extent cx="3086100" cy="2324100"/>
            <wp:effectExtent l="0" t="0" r="0" b="0"/>
            <wp:docPr id="1" name="Рисунок 1" descr="https://avatars.mds.yandex.net/i?id=76e24be8da071228d9d6ef4abc9a163ae60bef31-45796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6e24be8da071228d9d6ef4abc9a163ae60bef31-45796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3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76" w:rsidRDefault="00F64376" w:rsidP="007829F4">
      <w:pPr>
        <w:jc w:val="center"/>
        <w:rPr>
          <w:sz w:val="26"/>
          <w:szCs w:val="26"/>
        </w:rPr>
      </w:pPr>
    </w:p>
    <w:p w:rsidR="00F64376" w:rsidRDefault="00F64376" w:rsidP="007829F4">
      <w:pPr>
        <w:jc w:val="center"/>
        <w:rPr>
          <w:sz w:val="26"/>
          <w:szCs w:val="26"/>
        </w:rPr>
      </w:pPr>
    </w:p>
    <w:p w:rsidR="00E71637" w:rsidRDefault="00B91F56" w:rsidP="007829F4">
      <w:pPr>
        <w:jc w:val="center"/>
        <w:rPr>
          <w:sz w:val="26"/>
          <w:szCs w:val="26"/>
        </w:rPr>
      </w:pPr>
      <w:r w:rsidRPr="00B91F56">
        <w:rPr>
          <w:sz w:val="26"/>
          <w:szCs w:val="26"/>
        </w:rPr>
        <w:t>г. Когалым</w:t>
      </w:r>
    </w:p>
    <w:p w:rsidR="007829F4" w:rsidRDefault="00F64376" w:rsidP="007829F4">
      <w:pPr>
        <w:jc w:val="center"/>
        <w:rPr>
          <w:sz w:val="26"/>
          <w:szCs w:val="26"/>
        </w:rPr>
      </w:pPr>
      <w:r>
        <w:rPr>
          <w:sz w:val="26"/>
          <w:szCs w:val="26"/>
        </w:rPr>
        <w:t>2023</w:t>
      </w:r>
      <w:r w:rsidR="00835925">
        <w:rPr>
          <w:sz w:val="26"/>
          <w:szCs w:val="26"/>
        </w:rPr>
        <w:t>г.</w:t>
      </w:r>
    </w:p>
    <w:p w:rsidR="00835925" w:rsidRDefault="00835925" w:rsidP="00F64376">
      <w:pPr>
        <w:jc w:val="both"/>
        <w:rPr>
          <w:b/>
          <w:bCs/>
          <w:lang w:eastAsia="ru-RU"/>
        </w:rPr>
      </w:pPr>
    </w:p>
    <w:p w:rsidR="00835925" w:rsidRDefault="00835925" w:rsidP="00F64376">
      <w:pPr>
        <w:jc w:val="both"/>
        <w:rPr>
          <w:b/>
          <w:bCs/>
          <w:lang w:eastAsia="ru-RU"/>
        </w:rPr>
      </w:pPr>
    </w:p>
    <w:sectPr w:rsidR="00835925" w:rsidSect="00C51E35">
      <w:pgSz w:w="16837" w:h="11905" w:orient="landscape"/>
      <w:pgMar w:top="567" w:right="567" w:bottom="426" w:left="567" w:header="720" w:footer="720" w:gutter="0"/>
      <w:cols w:num="3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44" w:rsidRDefault="006F0444">
      <w:r>
        <w:separator/>
      </w:r>
    </w:p>
  </w:endnote>
  <w:endnote w:type="continuationSeparator" w:id="0">
    <w:p w:rsidR="006F0444" w:rsidRDefault="006F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44" w:rsidRDefault="006F0444">
      <w:r>
        <w:separator/>
      </w:r>
    </w:p>
  </w:footnote>
  <w:footnote w:type="continuationSeparator" w:id="0">
    <w:p w:rsidR="006F0444" w:rsidRDefault="006F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2"/>
      </v:shape>
    </w:pict>
  </w:numPicBullet>
  <w:abstractNum w:abstractNumId="0">
    <w:nsid w:val="11CD243A"/>
    <w:multiLevelType w:val="multilevel"/>
    <w:tmpl w:val="EEB4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02939"/>
    <w:multiLevelType w:val="hybridMultilevel"/>
    <w:tmpl w:val="5B6E250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B351179"/>
    <w:multiLevelType w:val="multilevel"/>
    <w:tmpl w:val="1A80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71EE3"/>
    <w:multiLevelType w:val="multilevel"/>
    <w:tmpl w:val="5C64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77330"/>
    <w:multiLevelType w:val="hybridMultilevel"/>
    <w:tmpl w:val="A30C7F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B4100"/>
    <w:multiLevelType w:val="multilevel"/>
    <w:tmpl w:val="97BA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94F73"/>
    <w:multiLevelType w:val="multilevel"/>
    <w:tmpl w:val="4C98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0E6382"/>
    <w:multiLevelType w:val="hybridMultilevel"/>
    <w:tmpl w:val="49C6BF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51"/>
    <w:rsid w:val="00003AE5"/>
    <w:rsid w:val="00010C51"/>
    <w:rsid w:val="00022849"/>
    <w:rsid w:val="00060944"/>
    <w:rsid w:val="0006518C"/>
    <w:rsid w:val="00077364"/>
    <w:rsid w:val="00086753"/>
    <w:rsid w:val="000A2DB8"/>
    <w:rsid w:val="000B3025"/>
    <w:rsid w:val="000B3071"/>
    <w:rsid w:val="000B5B6F"/>
    <w:rsid w:val="000F1AF4"/>
    <w:rsid w:val="000F7C88"/>
    <w:rsid w:val="00112D1F"/>
    <w:rsid w:val="00127874"/>
    <w:rsid w:val="0014297D"/>
    <w:rsid w:val="00143A92"/>
    <w:rsid w:val="00145DE3"/>
    <w:rsid w:val="0015146C"/>
    <w:rsid w:val="00157A48"/>
    <w:rsid w:val="00163A53"/>
    <w:rsid w:val="001668D4"/>
    <w:rsid w:val="0018071A"/>
    <w:rsid w:val="001B1287"/>
    <w:rsid w:val="001C2B9C"/>
    <w:rsid w:val="001C2D76"/>
    <w:rsid w:val="001D7FCD"/>
    <w:rsid w:val="001F0F13"/>
    <w:rsid w:val="001F47D5"/>
    <w:rsid w:val="00210C03"/>
    <w:rsid w:val="00216F04"/>
    <w:rsid w:val="00240DBD"/>
    <w:rsid w:val="002455F0"/>
    <w:rsid w:val="00257E63"/>
    <w:rsid w:val="00270B93"/>
    <w:rsid w:val="00274DD5"/>
    <w:rsid w:val="00277AEB"/>
    <w:rsid w:val="0028645F"/>
    <w:rsid w:val="002918F8"/>
    <w:rsid w:val="002A28F6"/>
    <w:rsid w:val="002B0E28"/>
    <w:rsid w:val="002B4298"/>
    <w:rsid w:val="002D5174"/>
    <w:rsid w:val="002E3435"/>
    <w:rsid w:val="002E67AC"/>
    <w:rsid w:val="00333512"/>
    <w:rsid w:val="00362800"/>
    <w:rsid w:val="003634D9"/>
    <w:rsid w:val="00392299"/>
    <w:rsid w:val="00395560"/>
    <w:rsid w:val="003A0777"/>
    <w:rsid w:val="003A10FF"/>
    <w:rsid w:val="003A6590"/>
    <w:rsid w:val="003B4273"/>
    <w:rsid w:val="003F2155"/>
    <w:rsid w:val="003F392F"/>
    <w:rsid w:val="004009AA"/>
    <w:rsid w:val="00402937"/>
    <w:rsid w:val="00404E10"/>
    <w:rsid w:val="00433BE1"/>
    <w:rsid w:val="00437B62"/>
    <w:rsid w:val="004431F9"/>
    <w:rsid w:val="00463FB4"/>
    <w:rsid w:val="00466F18"/>
    <w:rsid w:val="00470564"/>
    <w:rsid w:val="00490EF7"/>
    <w:rsid w:val="00493D3B"/>
    <w:rsid w:val="004942D0"/>
    <w:rsid w:val="004A6579"/>
    <w:rsid w:val="004D77D2"/>
    <w:rsid w:val="004E15F0"/>
    <w:rsid w:val="004E4DEE"/>
    <w:rsid w:val="004E6764"/>
    <w:rsid w:val="004F0E8D"/>
    <w:rsid w:val="00526E94"/>
    <w:rsid w:val="00527049"/>
    <w:rsid w:val="00533DED"/>
    <w:rsid w:val="00546934"/>
    <w:rsid w:val="00547DC1"/>
    <w:rsid w:val="0056196F"/>
    <w:rsid w:val="00561B26"/>
    <w:rsid w:val="00594E78"/>
    <w:rsid w:val="005A2178"/>
    <w:rsid w:val="005D0233"/>
    <w:rsid w:val="005D05B3"/>
    <w:rsid w:val="005D731B"/>
    <w:rsid w:val="005E6316"/>
    <w:rsid w:val="005F1092"/>
    <w:rsid w:val="005F13F7"/>
    <w:rsid w:val="00610E84"/>
    <w:rsid w:val="0063780A"/>
    <w:rsid w:val="00645C19"/>
    <w:rsid w:val="00646488"/>
    <w:rsid w:val="006514FC"/>
    <w:rsid w:val="00660453"/>
    <w:rsid w:val="00663A53"/>
    <w:rsid w:val="00677049"/>
    <w:rsid w:val="00682B77"/>
    <w:rsid w:val="006A3AC0"/>
    <w:rsid w:val="006C6C4B"/>
    <w:rsid w:val="006D17A9"/>
    <w:rsid w:val="006E4166"/>
    <w:rsid w:val="006E5A8A"/>
    <w:rsid w:val="006F0444"/>
    <w:rsid w:val="006F3285"/>
    <w:rsid w:val="006F5765"/>
    <w:rsid w:val="00715B56"/>
    <w:rsid w:val="00734007"/>
    <w:rsid w:val="00735D09"/>
    <w:rsid w:val="00742C27"/>
    <w:rsid w:val="0075272E"/>
    <w:rsid w:val="00764369"/>
    <w:rsid w:val="00774476"/>
    <w:rsid w:val="00777106"/>
    <w:rsid w:val="007829F4"/>
    <w:rsid w:val="007B0732"/>
    <w:rsid w:val="007B54D4"/>
    <w:rsid w:val="007B7B77"/>
    <w:rsid w:val="007C080A"/>
    <w:rsid w:val="007E5FB8"/>
    <w:rsid w:val="007F0448"/>
    <w:rsid w:val="007F0E3A"/>
    <w:rsid w:val="007F511C"/>
    <w:rsid w:val="00802C8A"/>
    <w:rsid w:val="008233B5"/>
    <w:rsid w:val="00835925"/>
    <w:rsid w:val="00835AF3"/>
    <w:rsid w:val="00837022"/>
    <w:rsid w:val="008E1481"/>
    <w:rsid w:val="008E7DBF"/>
    <w:rsid w:val="009073B4"/>
    <w:rsid w:val="00982163"/>
    <w:rsid w:val="0099260E"/>
    <w:rsid w:val="00995802"/>
    <w:rsid w:val="009A0541"/>
    <w:rsid w:val="009B1FDB"/>
    <w:rsid w:val="009C459E"/>
    <w:rsid w:val="009D2D4C"/>
    <w:rsid w:val="009F0990"/>
    <w:rsid w:val="00A029A4"/>
    <w:rsid w:val="00A06505"/>
    <w:rsid w:val="00A06D72"/>
    <w:rsid w:val="00A11165"/>
    <w:rsid w:val="00A22891"/>
    <w:rsid w:val="00A27DC2"/>
    <w:rsid w:val="00A4188B"/>
    <w:rsid w:val="00A45448"/>
    <w:rsid w:val="00AB7B9F"/>
    <w:rsid w:val="00AC0E5B"/>
    <w:rsid w:val="00AC4CB4"/>
    <w:rsid w:val="00B03168"/>
    <w:rsid w:val="00B0423B"/>
    <w:rsid w:val="00B04D1A"/>
    <w:rsid w:val="00B12E23"/>
    <w:rsid w:val="00B26311"/>
    <w:rsid w:val="00B37DC1"/>
    <w:rsid w:val="00B40305"/>
    <w:rsid w:val="00B64DE2"/>
    <w:rsid w:val="00B70F57"/>
    <w:rsid w:val="00B77A5F"/>
    <w:rsid w:val="00B91F56"/>
    <w:rsid w:val="00B92EDD"/>
    <w:rsid w:val="00BC0B55"/>
    <w:rsid w:val="00BC6297"/>
    <w:rsid w:val="00BE2C69"/>
    <w:rsid w:val="00BF3980"/>
    <w:rsid w:val="00BF7ED8"/>
    <w:rsid w:val="00C169A3"/>
    <w:rsid w:val="00C3553E"/>
    <w:rsid w:val="00C4650C"/>
    <w:rsid w:val="00C50A29"/>
    <w:rsid w:val="00C51E35"/>
    <w:rsid w:val="00C944CF"/>
    <w:rsid w:val="00C95B48"/>
    <w:rsid w:val="00C9696F"/>
    <w:rsid w:val="00CE50A5"/>
    <w:rsid w:val="00D05CF6"/>
    <w:rsid w:val="00D43CA2"/>
    <w:rsid w:val="00D64590"/>
    <w:rsid w:val="00D7029C"/>
    <w:rsid w:val="00D715FA"/>
    <w:rsid w:val="00D877EF"/>
    <w:rsid w:val="00DA0F9E"/>
    <w:rsid w:val="00DA7ABE"/>
    <w:rsid w:val="00DB4D38"/>
    <w:rsid w:val="00DD364F"/>
    <w:rsid w:val="00DD4E06"/>
    <w:rsid w:val="00DE65CA"/>
    <w:rsid w:val="00DE7347"/>
    <w:rsid w:val="00E01F07"/>
    <w:rsid w:val="00E07D65"/>
    <w:rsid w:val="00E27ACF"/>
    <w:rsid w:val="00E67C23"/>
    <w:rsid w:val="00E71637"/>
    <w:rsid w:val="00E97095"/>
    <w:rsid w:val="00EB4EDF"/>
    <w:rsid w:val="00EC4E39"/>
    <w:rsid w:val="00EE23E5"/>
    <w:rsid w:val="00EE7BD5"/>
    <w:rsid w:val="00EF0116"/>
    <w:rsid w:val="00F0163B"/>
    <w:rsid w:val="00F11336"/>
    <w:rsid w:val="00F114C9"/>
    <w:rsid w:val="00F16B6B"/>
    <w:rsid w:val="00F2354B"/>
    <w:rsid w:val="00F64376"/>
    <w:rsid w:val="00FA1D1B"/>
    <w:rsid w:val="00FA39AC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03168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0C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main2">
    <w:name w:val="titlemain2"/>
    <w:basedOn w:val="a"/>
    <w:rsid w:val="00010C51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660066"/>
      <w:sz w:val="12"/>
      <w:szCs w:val="12"/>
      <w:lang w:eastAsia="ru-RU"/>
    </w:rPr>
  </w:style>
  <w:style w:type="character" w:customStyle="1" w:styleId="titlemain21">
    <w:name w:val="titlemain21"/>
    <w:rsid w:val="00010C51"/>
    <w:rPr>
      <w:rFonts w:ascii="Arial" w:hAnsi="Arial" w:cs="Arial" w:hint="default"/>
      <w:b/>
      <w:bCs/>
      <w:color w:val="660066"/>
      <w:sz w:val="12"/>
      <w:szCs w:val="12"/>
    </w:rPr>
  </w:style>
  <w:style w:type="table" w:styleId="a4">
    <w:name w:val="Table Grid"/>
    <w:basedOn w:val="a1"/>
    <w:rsid w:val="006A3A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D7F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D7FCD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5D0233"/>
    <w:rPr>
      <w:rFonts w:cs="Times New Roman"/>
    </w:rPr>
  </w:style>
  <w:style w:type="character" w:customStyle="1" w:styleId="10">
    <w:name w:val="Заголовок 1 Знак"/>
    <w:link w:val="1"/>
    <w:uiPriority w:val="9"/>
    <w:rsid w:val="00B03168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7">
    <w:name w:val="Hyperlink"/>
    <w:rsid w:val="00C4650C"/>
    <w:rPr>
      <w:color w:val="0000FF"/>
      <w:u w:val="single"/>
    </w:rPr>
  </w:style>
  <w:style w:type="paragraph" w:styleId="a8">
    <w:name w:val="Balloon Text"/>
    <w:basedOn w:val="a"/>
    <w:link w:val="a9"/>
    <w:rsid w:val="00CE5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E50A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03168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0C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main2">
    <w:name w:val="titlemain2"/>
    <w:basedOn w:val="a"/>
    <w:rsid w:val="00010C51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660066"/>
      <w:sz w:val="12"/>
      <w:szCs w:val="12"/>
      <w:lang w:eastAsia="ru-RU"/>
    </w:rPr>
  </w:style>
  <w:style w:type="character" w:customStyle="1" w:styleId="titlemain21">
    <w:name w:val="titlemain21"/>
    <w:rsid w:val="00010C51"/>
    <w:rPr>
      <w:rFonts w:ascii="Arial" w:hAnsi="Arial" w:cs="Arial" w:hint="default"/>
      <w:b/>
      <w:bCs/>
      <w:color w:val="660066"/>
      <w:sz w:val="12"/>
      <w:szCs w:val="12"/>
    </w:rPr>
  </w:style>
  <w:style w:type="table" w:styleId="a4">
    <w:name w:val="Table Grid"/>
    <w:basedOn w:val="a1"/>
    <w:rsid w:val="006A3A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D7F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D7FCD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5D0233"/>
    <w:rPr>
      <w:rFonts w:cs="Times New Roman"/>
    </w:rPr>
  </w:style>
  <w:style w:type="character" w:customStyle="1" w:styleId="10">
    <w:name w:val="Заголовок 1 Знак"/>
    <w:link w:val="1"/>
    <w:uiPriority w:val="9"/>
    <w:rsid w:val="00B03168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7">
    <w:name w:val="Hyperlink"/>
    <w:rsid w:val="00C4650C"/>
    <w:rPr>
      <w:color w:val="0000FF"/>
      <w:u w:val="single"/>
    </w:rPr>
  </w:style>
  <w:style w:type="paragraph" w:styleId="a8">
    <w:name w:val="Balloon Text"/>
    <w:basedOn w:val="a"/>
    <w:link w:val="a9"/>
    <w:rsid w:val="00CE5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E50A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s://t.me/KKCS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bukogalyms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hyperlink" Target="https://vk.com/kson_jemchujina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yperlink" Target="file:///C:\Users\OMO%20104\AppData\Local\Microsoft\Windows\Temporary%20Internet%20Files\Content.Outlook\MU83TF94\www.kson86.ru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3E44-6BA6-4A31-9745-EB8D7395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4769</CharactersWithSpaces>
  <SharedDoc>false</SharedDoc>
  <HLinks>
    <vt:vector size="6" baseType="variant"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www.kson86.ru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OMO 104</cp:lastModifiedBy>
  <cp:revision>6</cp:revision>
  <cp:lastPrinted>2023-02-13T12:13:00Z</cp:lastPrinted>
  <dcterms:created xsi:type="dcterms:W3CDTF">2023-05-10T09:21:00Z</dcterms:created>
  <dcterms:modified xsi:type="dcterms:W3CDTF">2023-05-10T09:26:00Z</dcterms:modified>
</cp:coreProperties>
</file>